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C4554" w14:textId="77777777" w:rsidR="0058772E" w:rsidRDefault="0058772E" w:rsidP="0058772E">
      <w:pPr>
        <w:widowControl w:val="0"/>
        <w:autoSpaceDE w:val="0"/>
        <w:autoSpaceDN w:val="0"/>
        <w:adjustRightInd w:val="0"/>
        <w:spacing w:before="79" w:after="0" w:line="240" w:lineRule="auto"/>
        <w:ind w:right="40"/>
        <w:jc w:val="center"/>
        <w:rPr>
          <w:rFonts w:ascii="Times New Roman" w:hAnsi="Times New Roman" w:cs="Times New Roman"/>
          <w:b/>
          <w:sz w:val="32"/>
          <w:szCs w:val="32"/>
        </w:rPr>
      </w:pPr>
    </w:p>
    <w:p w14:paraId="26B10CD3" w14:textId="112DC71C" w:rsidR="00C56DB9" w:rsidRPr="00A64D5D" w:rsidRDefault="00097575" w:rsidP="0058772E">
      <w:pPr>
        <w:widowControl w:val="0"/>
        <w:autoSpaceDE w:val="0"/>
        <w:autoSpaceDN w:val="0"/>
        <w:adjustRightInd w:val="0"/>
        <w:spacing w:before="79" w:after="0" w:line="240" w:lineRule="auto"/>
        <w:ind w:right="40"/>
        <w:jc w:val="center"/>
        <w:rPr>
          <w:rFonts w:ascii="Times New Roman" w:hAnsi="Times New Roman" w:cs="Times New Roman"/>
          <w:b/>
          <w:sz w:val="32"/>
          <w:szCs w:val="32"/>
        </w:rPr>
      </w:pPr>
      <w:r>
        <w:rPr>
          <w:rFonts w:ascii="Arial" w:hAnsi="Arial" w:cs="Arial"/>
          <w:noProof/>
          <w:color w:val="000000"/>
          <w:sz w:val="24"/>
          <w:szCs w:val="24"/>
        </w:rPr>
        <w:drawing>
          <wp:anchor distT="0" distB="0" distL="114300" distR="114300" simplePos="0" relativeHeight="251658240" behindDoc="1" locked="0" layoutInCell="1" allowOverlap="1" wp14:anchorId="26373FB9" wp14:editId="712E1D7A">
            <wp:simplePos x="0" y="0"/>
            <wp:positionH relativeFrom="margin">
              <wp:align>center</wp:align>
            </wp:positionH>
            <wp:positionV relativeFrom="margin">
              <wp:posOffset>-220980</wp:posOffset>
            </wp:positionV>
            <wp:extent cx="2438400" cy="701040"/>
            <wp:effectExtent l="0" t="0" r="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38400" cy="701040"/>
                    </a:xfrm>
                    <a:prstGeom prst="rect">
                      <a:avLst/>
                    </a:prstGeom>
                    <a:noFill/>
                    <a:ln w="9525">
                      <a:noFill/>
                      <a:miter lim="800000"/>
                      <a:headEnd/>
                      <a:tailEnd/>
                    </a:ln>
                  </pic:spPr>
                </pic:pic>
              </a:graphicData>
            </a:graphic>
          </wp:anchor>
        </w:drawing>
      </w:r>
      <w:r w:rsidR="00C56DB9" w:rsidRPr="00A64D5D">
        <w:rPr>
          <w:rFonts w:ascii="Times New Roman" w:hAnsi="Times New Roman" w:cs="Times New Roman"/>
          <w:b/>
          <w:sz w:val="32"/>
          <w:szCs w:val="32"/>
        </w:rPr>
        <w:t xml:space="preserve">REQUEST FOR </w:t>
      </w:r>
      <w:r w:rsidR="00787BCF">
        <w:rPr>
          <w:rFonts w:ascii="Times New Roman" w:hAnsi="Times New Roman" w:cs="Times New Roman"/>
          <w:b/>
          <w:sz w:val="32"/>
          <w:szCs w:val="32"/>
        </w:rPr>
        <w:t>QUOTE</w:t>
      </w:r>
    </w:p>
    <w:p w14:paraId="5FB458E6" w14:textId="77777777" w:rsidR="0097591C" w:rsidRDefault="0097591C" w:rsidP="00D467DC">
      <w:pPr>
        <w:widowControl w:val="0"/>
        <w:autoSpaceDE w:val="0"/>
        <w:autoSpaceDN w:val="0"/>
        <w:adjustRightInd w:val="0"/>
        <w:spacing w:before="4" w:after="0" w:line="240" w:lineRule="auto"/>
        <w:ind w:left="3078"/>
        <w:rPr>
          <w:rFonts w:ascii="Times New Roman" w:hAnsi="Times New Roman"/>
          <w:color w:val="000000"/>
        </w:rPr>
      </w:pPr>
    </w:p>
    <w:p w14:paraId="26373F54" w14:textId="3F0A7531" w:rsidR="00333301" w:rsidRDefault="00266D69" w:rsidP="00D467DC">
      <w:pPr>
        <w:widowControl w:val="0"/>
        <w:autoSpaceDE w:val="0"/>
        <w:autoSpaceDN w:val="0"/>
        <w:adjustRightInd w:val="0"/>
        <w:spacing w:after="0" w:line="240" w:lineRule="auto"/>
        <w:rPr>
          <w:color w:val="000000"/>
          <w:highlight w:val="yellow"/>
        </w:rPr>
      </w:pPr>
      <w:r w:rsidRPr="7426D436">
        <w:rPr>
          <w:b/>
          <w:bCs/>
          <w:color w:val="000000" w:themeColor="text1"/>
          <w:sz w:val="24"/>
          <w:szCs w:val="24"/>
        </w:rPr>
        <w:t>Issue</w:t>
      </w:r>
      <w:r w:rsidR="3D719917" w:rsidRPr="7426D436">
        <w:rPr>
          <w:b/>
          <w:bCs/>
          <w:color w:val="000000" w:themeColor="text1"/>
          <w:sz w:val="24"/>
          <w:szCs w:val="24"/>
        </w:rPr>
        <w:t>d</w:t>
      </w:r>
      <w:r w:rsidRPr="7426D436">
        <w:rPr>
          <w:b/>
          <w:bCs/>
          <w:color w:val="000000" w:themeColor="text1"/>
          <w:sz w:val="22"/>
          <w:szCs w:val="22"/>
        </w:rPr>
        <w:t xml:space="preserve"> </w:t>
      </w:r>
      <w:r w:rsidR="00333301" w:rsidRPr="7426D436">
        <w:rPr>
          <w:b/>
          <w:bCs/>
          <w:color w:val="000000" w:themeColor="text1"/>
          <w:sz w:val="22"/>
          <w:szCs w:val="22"/>
        </w:rPr>
        <w:t>Date</w:t>
      </w:r>
      <w:r w:rsidR="00333301" w:rsidRPr="7426D436">
        <w:rPr>
          <w:b/>
          <w:bCs/>
          <w:color w:val="000000" w:themeColor="text1"/>
        </w:rPr>
        <w:t>:</w:t>
      </w:r>
      <w:r>
        <w:tab/>
      </w:r>
      <w:r>
        <w:tab/>
      </w:r>
      <w:sdt>
        <w:sdtPr>
          <w:rPr>
            <w:color w:val="000000" w:themeColor="text1"/>
            <w:highlight w:val="yellow"/>
          </w:rPr>
          <w:id w:val="218254624"/>
          <w:placeholder>
            <w:docPart w:val="DefaultPlaceholder_1081868574"/>
          </w:placeholder>
        </w:sdtPr>
        <w:sdtContent>
          <w:r w:rsidR="00AC5AB4">
            <w:rPr>
              <w:color w:val="000000" w:themeColor="text1"/>
              <w:highlight w:val="yellow"/>
            </w:rPr>
            <w:t>09/23/24</w:t>
          </w:r>
        </w:sdtContent>
      </w:sdt>
    </w:p>
    <w:p w14:paraId="09E2FDA6" w14:textId="103F60F3" w:rsidR="0058772E" w:rsidRDefault="0058772E" w:rsidP="00D467DC">
      <w:pPr>
        <w:spacing w:line="240" w:lineRule="auto"/>
        <w:jc w:val="both"/>
        <w:rPr>
          <w:b/>
          <w:bCs/>
          <w:color w:val="000000"/>
          <w:sz w:val="22"/>
          <w:szCs w:val="22"/>
        </w:rPr>
      </w:pPr>
      <w:r>
        <w:rPr>
          <w:b/>
          <w:bCs/>
          <w:color w:val="000000"/>
          <w:sz w:val="22"/>
          <w:szCs w:val="22"/>
        </w:rPr>
        <w:t>RFQ Number:</w:t>
      </w:r>
      <w:r>
        <w:rPr>
          <w:b/>
          <w:bCs/>
          <w:color w:val="000000"/>
          <w:sz w:val="22"/>
          <w:szCs w:val="22"/>
        </w:rPr>
        <w:tab/>
      </w:r>
      <w:r>
        <w:rPr>
          <w:b/>
          <w:bCs/>
          <w:color w:val="000000"/>
          <w:sz w:val="22"/>
          <w:szCs w:val="22"/>
        </w:rPr>
        <w:tab/>
      </w:r>
      <w:r w:rsidRPr="0058772E">
        <w:rPr>
          <w:color w:val="000000"/>
          <w:sz w:val="22"/>
          <w:szCs w:val="22"/>
        </w:rPr>
        <w:t>001</w:t>
      </w:r>
    </w:p>
    <w:p w14:paraId="4838D3DA" w14:textId="65F883BE" w:rsidR="003D54BD" w:rsidRPr="00030534" w:rsidRDefault="003D54BD" w:rsidP="00D467DC">
      <w:pPr>
        <w:spacing w:line="240" w:lineRule="auto"/>
        <w:jc w:val="both"/>
        <w:rPr>
          <w:sz w:val="22"/>
          <w:szCs w:val="22"/>
        </w:rPr>
      </w:pPr>
      <w:r w:rsidRPr="003D54BD">
        <w:rPr>
          <w:b/>
          <w:bCs/>
          <w:color w:val="000000"/>
          <w:sz w:val="22"/>
          <w:szCs w:val="22"/>
        </w:rPr>
        <w:t>RFQ Name</w:t>
      </w:r>
      <w:r>
        <w:rPr>
          <w:b/>
          <w:bCs/>
          <w:color w:val="000000"/>
          <w:sz w:val="22"/>
          <w:szCs w:val="22"/>
        </w:rPr>
        <w:t>:</w:t>
      </w:r>
      <w:r w:rsidR="00DA28E7">
        <w:rPr>
          <w:b/>
          <w:bCs/>
          <w:color w:val="000000"/>
          <w:sz w:val="22"/>
          <w:szCs w:val="22"/>
        </w:rPr>
        <w:t xml:space="preserve">                       </w:t>
      </w:r>
      <w:r w:rsidR="00030534" w:rsidRPr="008F19BF">
        <w:rPr>
          <w:b/>
          <w:bCs/>
          <w:sz w:val="22"/>
          <w:szCs w:val="22"/>
        </w:rPr>
        <w:t>Market Scoping of the Coastal Economy in Zambezia, Mozambique</w:t>
      </w:r>
      <w:r w:rsidR="00030534" w:rsidRPr="008F19BF">
        <w:rPr>
          <w:sz w:val="22"/>
          <w:szCs w:val="22"/>
        </w:rPr>
        <w:t> </w:t>
      </w:r>
    </w:p>
    <w:p w14:paraId="0E930657" w14:textId="27BE6629" w:rsidR="003F0134" w:rsidRPr="00B20DCC" w:rsidRDefault="00185A7A" w:rsidP="00D467DC">
      <w:pPr>
        <w:widowControl w:val="0"/>
        <w:autoSpaceDE w:val="0"/>
        <w:autoSpaceDN w:val="0"/>
        <w:adjustRightInd w:val="0"/>
        <w:spacing w:after="0" w:line="240" w:lineRule="auto"/>
        <w:jc w:val="both"/>
        <w:rPr>
          <w:color w:val="000000"/>
          <w:sz w:val="22"/>
          <w:szCs w:val="22"/>
        </w:rPr>
      </w:pPr>
      <w:r>
        <w:rPr>
          <w:b/>
          <w:bCs/>
          <w:color w:val="000000"/>
          <w:sz w:val="22"/>
          <w:szCs w:val="22"/>
        </w:rPr>
        <w:t xml:space="preserve">Questions </w:t>
      </w:r>
      <w:r w:rsidR="00817A45">
        <w:rPr>
          <w:b/>
          <w:bCs/>
          <w:color w:val="000000"/>
          <w:sz w:val="22"/>
          <w:szCs w:val="22"/>
        </w:rPr>
        <w:t>d</w:t>
      </w:r>
      <w:r>
        <w:rPr>
          <w:b/>
          <w:bCs/>
          <w:color w:val="000000"/>
          <w:sz w:val="22"/>
          <w:szCs w:val="22"/>
        </w:rPr>
        <w:t xml:space="preserve">ue </w:t>
      </w:r>
      <w:r w:rsidR="00817A45">
        <w:rPr>
          <w:b/>
          <w:bCs/>
          <w:color w:val="000000"/>
          <w:sz w:val="22"/>
          <w:szCs w:val="22"/>
        </w:rPr>
        <w:t>b</w:t>
      </w:r>
      <w:r>
        <w:rPr>
          <w:b/>
          <w:bCs/>
          <w:color w:val="000000"/>
          <w:sz w:val="22"/>
          <w:szCs w:val="22"/>
        </w:rPr>
        <w:t>y:</w:t>
      </w:r>
      <w:r w:rsidR="008A31C2">
        <w:rPr>
          <w:b/>
          <w:bCs/>
          <w:color w:val="000000"/>
          <w:sz w:val="22"/>
          <w:szCs w:val="22"/>
        </w:rPr>
        <w:t xml:space="preserve"> </w:t>
      </w:r>
      <w:r w:rsidR="00B20DCC">
        <w:rPr>
          <w:color w:val="000000"/>
          <w:sz w:val="22"/>
          <w:szCs w:val="22"/>
        </w:rPr>
        <w:t xml:space="preserve">          </w:t>
      </w:r>
      <w:r w:rsidR="00AC5AB4" w:rsidRPr="00455895">
        <w:rPr>
          <w:color w:val="000000"/>
          <w:sz w:val="22"/>
          <w:szCs w:val="22"/>
          <w:highlight w:val="yellow"/>
        </w:rPr>
        <w:t>09/</w:t>
      </w:r>
      <w:r w:rsidR="000A09D5" w:rsidRPr="00455895">
        <w:rPr>
          <w:color w:val="000000"/>
          <w:sz w:val="22"/>
          <w:szCs w:val="22"/>
          <w:highlight w:val="yellow"/>
        </w:rPr>
        <w:t>30/24</w:t>
      </w:r>
    </w:p>
    <w:p w14:paraId="26373F56" w14:textId="0989E354" w:rsidR="007A1649" w:rsidRPr="00B20DCC" w:rsidRDefault="003F0134" w:rsidP="00D467DC">
      <w:pPr>
        <w:widowControl w:val="0"/>
        <w:autoSpaceDE w:val="0"/>
        <w:autoSpaceDN w:val="0"/>
        <w:adjustRightInd w:val="0"/>
        <w:spacing w:after="0" w:line="240" w:lineRule="auto"/>
        <w:jc w:val="both"/>
        <w:rPr>
          <w:color w:val="000000"/>
          <w:sz w:val="22"/>
          <w:szCs w:val="22"/>
        </w:rPr>
      </w:pPr>
      <w:r>
        <w:rPr>
          <w:b/>
          <w:bCs/>
          <w:color w:val="000000"/>
          <w:sz w:val="22"/>
          <w:szCs w:val="22"/>
        </w:rPr>
        <w:t xml:space="preserve">Answers </w:t>
      </w:r>
      <w:r w:rsidR="00817A45">
        <w:rPr>
          <w:b/>
          <w:bCs/>
          <w:color w:val="000000"/>
          <w:sz w:val="22"/>
          <w:szCs w:val="22"/>
        </w:rPr>
        <w:t>d</w:t>
      </w:r>
      <w:r>
        <w:rPr>
          <w:b/>
          <w:bCs/>
          <w:color w:val="000000"/>
          <w:sz w:val="22"/>
          <w:szCs w:val="22"/>
        </w:rPr>
        <w:t xml:space="preserve">ue </w:t>
      </w:r>
      <w:r w:rsidR="00817A45">
        <w:rPr>
          <w:b/>
          <w:bCs/>
          <w:color w:val="000000"/>
          <w:sz w:val="22"/>
          <w:szCs w:val="22"/>
        </w:rPr>
        <w:t>b</w:t>
      </w:r>
      <w:r>
        <w:rPr>
          <w:b/>
          <w:bCs/>
          <w:color w:val="000000"/>
          <w:sz w:val="22"/>
          <w:szCs w:val="22"/>
        </w:rPr>
        <w:t>y:</w:t>
      </w:r>
      <w:r w:rsidR="00B20DCC">
        <w:rPr>
          <w:b/>
          <w:bCs/>
          <w:color w:val="000000"/>
          <w:sz w:val="22"/>
          <w:szCs w:val="22"/>
        </w:rPr>
        <w:t xml:space="preserve">             </w:t>
      </w:r>
      <w:r w:rsidR="000A09D5" w:rsidRPr="00455895">
        <w:rPr>
          <w:color w:val="000000"/>
          <w:sz w:val="22"/>
          <w:szCs w:val="22"/>
          <w:highlight w:val="yellow"/>
        </w:rPr>
        <w:t>10/04/24</w:t>
      </w:r>
    </w:p>
    <w:p w14:paraId="22D76E3C" w14:textId="77777777" w:rsidR="000434BE" w:rsidRDefault="000434BE" w:rsidP="00D467DC">
      <w:pPr>
        <w:widowControl w:val="0"/>
        <w:autoSpaceDE w:val="0"/>
        <w:autoSpaceDN w:val="0"/>
        <w:adjustRightInd w:val="0"/>
        <w:spacing w:before="9" w:after="0" w:line="240" w:lineRule="auto"/>
        <w:rPr>
          <w:b/>
          <w:color w:val="000000"/>
          <w:sz w:val="22"/>
          <w:szCs w:val="22"/>
        </w:rPr>
      </w:pPr>
    </w:p>
    <w:p w14:paraId="26373F58" w14:textId="1E74ADBB" w:rsidR="0085376B" w:rsidRPr="00BA4D26" w:rsidRDefault="007E726E" w:rsidP="00D467DC">
      <w:pPr>
        <w:widowControl w:val="0"/>
        <w:autoSpaceDE w:val="0"/>
        <w:autoSpaceDN w:val="0"/>
        <w:adjustRightInd w:val="0"/>
        <w:spacing w:before="9" w:after="0" w:line="240" w:lineRule="auto"/>
        <w:rPr>
          <w:bCs/>
          <w:color w:val="000000"/>
          <w:sz w:val="22"/>
          <w:szCs w:val="22"/>
        </w:rPr>
      </w:pPr>
      <w:r>
        <w:rPr>
          <w:b/>
          <w:color w:val="000000"/>
          <w:sz w:val="22"/>
          <w:szCs w:val="22"/>
        </w:rPr>
        <w:t>Closing Date</w:t>
      </w:r>
      <w:r w:rsidR="000434BE">
        <w:rPr>
          <w:b/>
          <w:color w:val="000000"/>
          <w:sz w:val="22"/>
          <w:szCs w:val="22"/>
        </w:rPr>
        <w:t>:</w:t>
      </w:r>
      <w:r w:rsidR="007606E5" w:rsidRPr="007606E5">
        <w:rPr>
          <w:b/>
          <w:color w:val="000000"/>
          <w:sz w:val="22"/>
          <w:szCs w:val="22"/>
        </w:rPr>
        <w:tab/>
      </w:r>
      <w:r w:rsidR="00333301" w:rsidRPr="007606E5">
        <w:rPr>
          <w:b/>
          <w:color w:val="000000"/>
          <w:sz w:val="22"/>
          <w:szCs w:val="22"/>
        </w:rPr>
        <w:tab/>
      </w:r>
      <w:r w:rsidR="000A09D5" w:rsidRPr="00455895">
        <w:rPr>
          <w:bCs/>
          <w:color w:val="000000"/>
          <w:sz w:val="22"/>
          <w:szCs w:val="22"/>
          <w:highlight w:val="yellow"/>
        </w:rPr>
        <w:t>10/</w:t>
      </w:r>
      <w:r w:rsidR="00455895" w:rsidRPr="00455895">
        <w:rPr>
          <w:bCs/>
          <w:color w:val="000000"/>
          <w:sz w:val="22"/>
          <w:szCs w:val="22"/>
          <w:highlight w:val="yellow"/>
        </w:rPr>
        <w:t>14/24</w:t>
      </w:r>
    </w:p>
    <w:p w14:paraId="26373F59" w14:textId="77777777" w:rsidR="00333301" w:rsidRPr="00333301" w:rsidRDefault="00333301" w:rsidP="00D467DC">
      <w:pPr>
        <w:widowControl w:val="0"/>
        <w:autoSpaceDE w:val="0"/>
        <w:autoSpaceDN w:val="0"/>
        <w:adjustRightInd w:val="0"/>
        <w:spacing w:before="9" w:after="0" w:line="240" w:lineRule="auto"/>
        <w:rPr>
          <w:color w:val="000000"/>
          <w:sz w:val="22"/>
          <w:szCs w:val="22"/>
        </w:rPr>
      </w:pPr>
    </w:p>
    <w:p w14:paraId="26373F5A" w14:textId="1BD3F2FC" w:rsidR="007A1649" w:rsidRPr="00333301" w:rsidRDefault="007A1649" w:rsidP="00D467DC">
      <w:pPr>
        <w:widowControl w:val="0"/>
        <w:autoSpaceDE w:val="0"/>
        <w:autoSpaceDN w:val="0"/>
        <w:adjustRightInd w:val="0"/>
        <w:spacing w:after="0" w:line="240" w:lineRule="auto"/>
        <w:ind w:right="64"/>
        <w:rPr>
          <w:rFonts w:cs="Garamond"/>
          <w:color w:val="000000"/>
          <w:sz w:val="22"/>
          <w:szCs w:val="22"/>
        </w:rPr>
      </w:pPr>
      <w:r w:rsidRPr="00333301">
        <w:rPr>
          <w:rFonts w:cs="Garamond"/>
          <w:color w:val="000000"/>
          <w:sz w:val="22"/>
          <w:szCs w:val="22"/>
        </w:rPr>
        <w:t>A</w:t>
      </w:r>
      <w:r w:rsidRPr="00333301">
        <w:rPr>
          <w:rFonts w:cs="Garamond"/>
          <w:color w:val="000000"/>
          <w:spacing w:val="1"/>
          <w:sz w:val="22"/>
          <w:szCs w:val="22"/>
        </w:rPr>
        <w:t>C</w:t>
      </w:r>
      <w:r w:rsidRPr="00333301">
        <w:rPr>
          <w:rFonts w:cs="Garamond"/>
          <w:color w:val="000000"/>
          <w:sz w:val="22"/>
          <w:szCs w:val="22"/>
        </w:rPr>
        <w:t>D</w:t>
      </w:r>
      <w:r w:rsidRPr="00333301">
        <w:rPr>
          <w:rFonts w:cs="Garamond"/>
          <w:color w:val="000000"/>
          <w:spacing w:val="-1"/>
          <w:sz w:val="22"/>
          <w:szCs w:val="22"/>
        </w:rPr>
        <w:t>I</w:t>
      </w:r>
      <w:r w:rsidRPr="00333301">
        <w:rPr>
          <w:rFonts w:cs="Garamond"/>
          <w:color w:val="000000"/>
          <w:sz w:val="22"/>
          <w:szCs w:val="22"/>
        </w:rPr>
        <w:t>/VO</w:t>
      </w:r>
      <w:r w:rsidRPr="00333301">
        <w:rPr>
          <w:rFonts w:cs="Garamond"/>
          <w:color w:val="000000"/>
          <w:spacing w:val="1"/>
          <w:sz w:val="22"/>
          <w:szCs w:val="22"/>
        </w:rPr>
        <w:t>C</w:t>
      </w:r>
      <w:r w:rsidRPr="00333301">
        <w:rPr>
          <w:rFonts w:cs="Garamond"/>
          <w:color w:val="000000"/>
          <w:sz w:val="22"/>
          <w:szCs w:val="22"/>
        </w:rPr>
        <w:t>A is</w:t>
      </w:r>
      <w:r w:rsidRPr="00333301">
        <w:rPr>
          <w:rFonts w:cs="Garamond"/>
          <w:color w:val="000000"/>
          <w:spacing w:val="-1"/>
          <w:sz w:val="22"/>
          <w:szCs w:val="22"/>
        </w:rPr>
        <w:t xml:space="preserve"> s</w:t>
      </w:r>
      <w:r w:rsidRPr="00333301">
        <w:rPr>
          <w:rFonts w:cs="Garamond"/>
          <w:color w:val="000000"/>
          <w:spacing w:val="1"/>
          <w:sz w:val="22"/>
          <w:szCs w:val="22"/>
        </w:rPr>
        <w:t>ee</w:t>
      </w:r>
      <w:r w:rsidRPr="00333301">
        <w:rPr>
          <w:rFonts w:cs="Garamond"/>
          <w:color w:val="000000"/>
          <w:sz w:val="22"/>
          <w:szCs w:val="22"/>
        </w:rPr>
        <w:t>king</w:t>
      </w:r>
      <w:r w:rsidRPr="00333301">
        <w:rPr>
          <w:rFonts w:cs="Garamond"/>
          <w:color w:val="000000"/>
          <w:spacing w:val="-2"/>
          <w:sz w:val="22"/>
          <w:szCs w:val="22"/>
        </w:rPr>
        <w:t xml:space="preserve"> </w:t>
      </w:r>
      <w:r w:rsidRPr="00333301">
        <w:rPr>
          <w:rFonts w:cs="Garamond"/>
          <w:color w:val="000000"/>
          <w:sz w:val="22"/>
          <w:szCs w:val="22"/>
        </w:rPr>
        <w:t>quot</w:t>
      </w:r>
      <w:r w:rsidRPr="00333301">
        <w:rPr>
          <w:rFonts w:cs="Garamond"/>
          <w:color w:val="000000"/>
          <w:spacing w:val="1"/>
          <w:sz w:val="22"/>
          <w:szCs w:val="22"/>
        </w:rPr>
        <w:t>e</w:t>
      </w:r>
      <w:r w:rsidRPr="00333301">
        <w:rPr>
          <w:rFonts w:cs="Garamond"/>
          <w:color w:val="000000"/>
          <w:sz w:val="22"/>
          <w:szCs w:val="22"/>
        </w:rPr>
        <w:t>s</w:t>
      </w:r>
      <w:r w:rsidRPr="00333301">
        <w:rPr>
          <w:rFonts w:cs="Garamond"/>
          <w:color w:val="000000"/>
          <w:spacing w:val="-1"/>
          <w:sz w:val="22"/>
          <w:szCs w:val="22"/>
        </w:rPr>
        <w:t xml:space="preserve"> </w:t>
      </w:r>
      <w:r w:rsidRPr="00333301">
        <w:rPr>
          <w:rFonts w:cs="Garamond"/>
          <w:color w:val="000000"/>
          <w:sz w:val="22"/>
          <w:szCs w:val="22"/>
        </w:rPr>
        <w:t>for</w:t>
      </w:r>
      <w:r w:rsidRPr="00333301">
        <w:rPr>
          <w:rFonts w:cs="Garamond"/>
          <w:color w:val="000000"/>
          <w:spacing w:val="-1"/>
          <w:sz w:val="22"/>
          <w:szCs w:val="22"/>
        </w:rPr>
        <w:t xml:space="preserve"> </w:t>
      </w:r>
      <w:r w:rsidRPr="00333301">
        <w:rPr>
          <w:rFonts w:cs="Garamond"/>
          <w:color w:val="000000"/>
          <w:sz w:val="22"/>
          <w:szCs w:val="22"/>
        </w:rPr>
        <w:t>the</w:t>
      </w:r>
      <w:r w:rsidRPr="00333301">
        <w:rPr>
          <w:rFonts w:cs="Garamond"/>
          <w:color w:val="000000"/>
          <w:spacing w:val="1"/>
          <w:sz w:val="22"/>
          <w:szCs w:val="22"/>
        </w:rPr>
        <w:t xml:space="preserve"> </w:t>
      </w:r>
      <w:r w:rsidRPr="00333301">
        <w:rPr>
          <w:rFonts w:cs="Garamond"/>
          <w:color w:val="000000"/>
          <w:spacing w:val="-1"/>
          <w:sz w:val="22"/>
          <w:szCs w:val="22"/>
        </w:rPr>
        <w:t>s</w:t>
      </w:r>
      <w:r w:rsidRPr="00333301">
        <w:rPr>
          <w:rFonts w:cs="Garamond"/>
          <w:color w:val="000000"/>
          <w:sz w:val="22"/>
          <w:szCs w:val="22"/>
        </w:rPr>
        <w:t>upply</w:t>
      </w:r>
      <w:r w:rsidRPr="00333301">
        <w:rPr>
          <w:rFonts w:cs="Garamond"/>
          <w:color w:val="000000"/>
          <w:spacing w:val="1"/>
          <w:sz w:val="22"/>
          <w:szCs w:val="22"/>
        </w:rPr>
        <w:t xml:space="preserve"> a</w:t>
      </w:r>
      <w:r w:rsidRPr="00333301">
        <w:rPr>
          <w:rFonts w:cs="Garamond"/>
          <w:color w:val="000000"/>
          <w:sz w:val="22"/>
          <w:szCs w:val="22"/>
        </w:rPr>
        <w:t>nd</w:t>
      </w:r>
      <w:r w:rsidRPr="00333301">
        <w:rPr>
          <w:rFonts w:cs="Garamond"/>
          <w:color w:val="000000"/>
          <w:spacing w:val="2"/>
          <w:sz w:val="22"/>
          <w:szCs w:val="22"/>
        </w:rPr>
        <w:t xml:space="preserve"> </w:t>
      </w:r>
      <w:r w:rsidRPr="00333301">
        <w:rPr>
          <w:rFonts w:cs="Garamond"/>
          <w:color w:val="000000"/>
          <w:sz w:val="22"/>
          <w:szCs w:val="22"/>
        </w:rPr>
        <w:t>d</w:t>
      </w:r>
      <w:r w:rsidRPr="00333301">
        <w:rPr>
          <w:rFonts w:cs="Garamond"/>
          <w:color w:val="000000"/>
          <w:spacing w:val="1"/>
          <w:sz w:val="22"/>
          <w:szCs w:val="22"/>
        </w:rPr>
        <w:t>e</w:t>
      </w:r>
      <w:r w:rsidRPr="00333301">
        <w:rPr>
          <w:rFonts w:cs="Garamond"/>
          <w:color w:val="000000"/>
          <w:sz w:val="22"/>
          <w:szCs w:val="22"/>
        </w:rPr>
        <w:t>liv</w:t>
      </w:r>
      <w:r w:rsidRPr="00333301">
        <w:rPr>
          <w:rFonts w:cs="Garamond"/>
          <w:color w:val="000000"/>
          <w:spacing w:val="1"/>
          <w:sz w:val="22"/>
          <w:szCs w:val="22"/>
        </w:rPr>
        <w:t>e</w:t>
      </w:r>
      <w:r w:rsidRPr="00333301">
        <w:rPr>
          <w:rFonts w:cs="Garamond"/>
          <w:color w:val="000000"/>
          <w:spacing w:val="-1"/>
          <w:sz w:val="22"/>
          <w:szCs w:val="22"/>
        </w:rPr>
        <w:t>r</w:t>
      </w:r>
      <w:r w:rsidRPr="00333301">
        <w:rPr>
          <w:rFonts w:cs="Garamond"/>
          <w:color w:val="000000"/>
          <w:sz w:val="22"/>
          <w:szCs w:val="22"/>
        </w:rPr>
        <w:t>y</w:t>
      </w:r>
      <w:r w:rsidRPr="00333301">
        <w:rPr>
          <w:rFonts w:cs="Garamond"/>
          <w:color w:val="000000"/>
          <w:spacing w:val="1"/>
          <w:sz w:val="22"/>
          <w:szCs w:val="22"/>
        </w:rPr>
        <w:t xml:space="preserve"> </w:t>
      </w:r>
      <w:r w:rsidRPr="00333301">
        <w:rPr>
          <w:rFonts w:cs="Garamond"/>
          <w:color w:val="000000"/>
          <w:sz w:val="22"/>
          <w:szCs w:val="22"/>
        </w:rPr>
        <w:t>of the</w:t>
      </w:r>
      <w:r w:rsidRPr="00333301">
        <w:rPr>
          <w:rFonts w:cs="Garamond"/>
          <w:color w:val="000000"/>
          <w:spacing w:val="1"/>
          <w:sz w:val="22"/>
          <w:szCs w:val="22"/>
        </w:rPr>
        <w:t xml:space="preserve"> </w:t>
      </w:r>
      <w:r w:rsidRPr="00333301">
        <w:rPr>
          <w:rFonts w:cs="Garamond"/>
          <w:color w:val="000000"/>
          <w:spacing w:val="-1"/>
          <w:sz w:val="22"/>
          <w:szCs w:val="22"/>
        </w:rPr>
        <w:t>s</w:t>
      </w:r>
      <w:r w:rsidRPr="00333301">
        <w:rPr>
          <w:rFonts w:cs="Garamond"/>
          <w:color w:val="000000"/>
          <w:spacing w:val="1"/>
          <w:sz w:val="22"/>
          <w:szCs w:val="22"/>
        </w:rPr>
        <w:t>e</w:t>
      </w:r>
      <w:r w:rsidRPr="00333301">
        <w:rPr>
          <w:rFonts w:cs="Garamond"/>
          <w:color w:val="000000"/>
          <w:spacing w:val="-1"/>
          <w:sz w:val="22"/>
          <w:szCs w:val="22"/>
        </w:rPr>
        <w:t>r</w:t>
      </w:r>
      <w:r w:rsidRPr="00333301">
        <w:rPr>
          <w:rFonts w:cs="Garamond"/>
          <w:color w:val="000000"/>
          <w:sz w:val="22"/>
          <w:szCs w:val="22"/>
        </w:rPr>
        <w:t>vi</w:t>
      </w:r>
      <w:r w:rsidRPr="00333301">
        <w:rPr>
          <w:rFonts w:cs="Garamond"/>
          <w:color w:val="000000"/>
          <w:spacing w:val="1"/>
          <w:sz w:val="22"/>
          <w:szCs w:val="22"/>
        </w:rPr>
        <w:t>ce</w:t>
      </w:r>
      <w:r w:rsidRPr="00333301">
        <w:rPr>
          <w:rFonts w:cs="Garamond"/>
          <w:color w:val="000000"/>
          <w:sz w:val="22"/>
          <w:szCs w:val="22"/>
        </w:rPr>
        <w:t>s</w:t>
      </w:r>
      <w:r w:rsidRPr="00333301">
        <w:rPr>
          <w:rFonts w:cs="Garamond"/>
          <w:color w:val="000000"/>
          <w:spacing w:val="-1"/>
          <w:sz w:val="22"/>
          <w:szCs w:val="22"/>
        </w:rPr>
        <w:t xml:space="preserve"> </w:t>
      </w:r>
      <w:r w:rsidRPr="00333301">
        <w:rPr>
          <w:rFonts w:cs="Garamond"/>
          <w:color w:val="000000"/>
          <w:sz w:val="22"/>
          <w:szCs w:val="22"/>
        </w:rPr>
        <w:t>li</w:t>
      </w:r>
      <w:r w:rsidRPr="00333301">
        <w:rPr>
          <w:rFonts w:cs="Garamond"/>
          <w:color w:val="000000"/>
          <w:spacing w:val="-1"/>
          <w:sz w:val="22"/>
          <w:szCs w:val="22"/>
        </w:rPr>
        <w:t>s</w:t>
      </w:r>
      <w:r w:rsidRPr="00333301">
        <w:rPr>
          <w:rFonts w:cs="Garamond"/>
          <w:color w:val="000000"/>
          <w:sz w:val="22"/>
          <w:szCs w:val="22"/>
        </w:rPr>
        <w:t>t</w:t>
      </w:r>
      <w:r w:rsidRPr="00333301">
        <w:rPr>
          <w:rFonts w:cs="Garamond"/>
          <w:color w:val="000000"/>
          <w:spacing w:val="1"/>
          <w:sz w:val="22"/>
          <w:szCs w:val="22"/>
        </w:rPr>
        <w:t>e</w:t>
      </w:r>
      <w:r w:rsidRPr="00333301">
        <w:rPr>
          <w:rFonts w:cs="Garamond"/>
          <w:color w:val="000000"/>
          <w:sz w:val="22"/>
          <w:szCs w:val="22"/>
        </w:rPr>
        <w:t>d in the</w:t>
      </w:r>
      <w:r w:rsidRPr="00333301">
        <w:rPr>
          <w:rFonts w:cs="Garamond"/>
          <w:color w:val="000000"/>
          <w:spacing w:val="1"/>
          <w:sz w:val="22"/>
          <w:szCs w:val="22"/>
        </w:rPr>
        <w:t xml:space="preserve"> </w:t>
      </w:r>
      <w:r w:rsidR="00346329">
        <w:rPr>
          <w:rFonts w:cs="Garamond"/>
          <w:color w:val="000000"/>
          <w:spacing w:val="1"/>
          <w:sz w:val="22"/>
          <w:szCs w:val="22"/>
        </w:rPr>
        <w:t xml:space="preserve">Scope </w:t>
      </w:r>
      <w:proofErr w:type="gramStart"/>
      <w:r w:rsidR="00346329">
        <w:rPr>
          <w:rFonts w:cs="Garamond"/>
          <w:color w:val="000000"/>
          <w:spacing w:val="1"/>
          <w:sz w:val="22"/>
          <w:szCs w:val="22"/>
        </w:rPr>
        <w:t>Of</w:t>
      </w:r>
      <w:proofErr w:type="gramEnd"/>
      <w:r w:rsidR="00346329">
        <w:rPr>
          <w:rFonts w:cs="Garamond"/>
          <w:color w:val="000000"/>
          <w:spacing w:val="1"/>
          <w:sz w:val="22"/>
          <w:szCs w:val="22"/>
        </w:rPr>
        <w:t xml:space="preserve"> Work</w:t>
      </w:r>
      <w:r>
        <w:rPr>
          <w:rFonts w:cs="Garamond"/>
          <w:color w:val="000000"/>
          <w:spacing w:val="1"/>
          <w:sz w:val="22"/>
          <w:szCs w:val="22"/>
        </w:rPr>
        <w:t>.</w:t>
      </w:r>
    </w:p>
    <w:p w14:paraId="26373F5C" w14:textId="31131728" w:rsidR="007A1649" w:rsidRPr="00333301" w:rsidRDefault="007A1649" w:rsidP="00D467DC">
      <w:pPr>
        <w:widowControl w:val="0"/>
        <w:autoSpaceDE w:val="0"/>
        <w:autoSpaceDN w:val="0"/>
        <w:adjustRightInd w:val="0"/>
        <w:spacing w:after="0" w:line="240" w:lineRule="auto"/>
        <w:rPr>
          <w:rFonts w:cs="Garamond"/>
          <w:color w:val="000000"/>
          <w:sz w:val="22"/>
          <w:szCs w:val="22"/>
        </w:rPr>
      </w:pPr>
      <w:r w:rsidRPr="00333301">
        <w:rPr>
          <w:rFonts w:cs="Garamond"/>
          <w:color w:val="000000"/>
          <w:sz w:val="22"/>
          <w:szCs w:val="22"/>
        </w:rPr>
        <w:t>All quot</w:t>
      </w:r>
      <w:r w:rsidRPr="00333301">
        <w:rPr>
          <w:rFonts w:cs="Garamond"/>
          <w:color w:val="000000"/>
          <w:spacing w:val="1"/>
          <w:sz w:val="22"/>
          <w:szCs w:val="22"/>
        </w:rPr>
        <w:t>e</w:t>
      </w:r>
      <w:r w:rsidRPr="00333301">
        <w:rPr>
          <w:rFonts w:cs="Garamond"/>
          <w:color w:val="000000"/>
          <w:sz w:val="22"/>
          <w:szCs w:val="22"/>
        </w:rPr>
        <w:t>s</w:t>
      </w:r>
      <w:r w:rsidRPr="00333301">
        <w:rPr>
          <w:rFonts w:cs="Garamond"/>
          <w:color w:val="000000"/>
          <w:spacing w:val="-1"/>
          <w:sz w:val="22"/>
          <w:szCs w:val="22"/>
        </w:rPr>
        <w:t xml:space="preserve"> </w:t>
      </w:r>
      <w:r w:rsidRPr="00333301">
        <w:rPr>
          <w:rFonts w:cs="Garamond"/>
          <w:color w:val="000000"/>
          <w:sz w:val="22"/>
          <w:szCs w:val="22"/>
        </w:rPr>
        <w:t>p</w:t>
      </w:r>
      <w:r w:rsidRPr="00333301">
        <w:rPr>
          <w:rFonts w:cs="Garamond"/>
          <w:color w:val="000000"/>
          <w:spacing w:val="-1"/>
          <w:sz w:val="22"/>
          <w:szCs w:val="22"/>
        </w:rPr>
        <w:t>r</w:t>
      </w:r>
      <w:r w:rsidRPr="00333301">
        <w:rPr>
          <w:rFonts w:cs="Garamond"/>
          <w:color w:val="000000"/>
          <w:sz w:val="22"/>
          <w:szCs w:val="22"/>
        </w:rPr>
        <w:t>ovid</w:t>
      </w:r>
      <w:r w:rsidRPr="00333301">
        <w:rPr>
          <w:rFonts w:cs="Garamond"/>
          <w:color w:val="000000"/>
          <w:spacing w:val="1"/>
          <w:sz w:val="22"/>
          <w:szCs w:val="22"/>
        </w:rPr>
        <w:t>e</w:t>
      </w:r>
      <w:r w:rsidRPr="00333301">
        <w:rPr>
          <w:rFonts w:cs="Garamond"/>
          <w:color w:val="000000"/>
          <w:sz w:val="22"/>
          <w:szCs w:val="22"/>
        </w:rPr>
        <w:t xml:space="preserve">d </w:t>
      </w:r>
      <w:r w:rsidRPr="00333301">
        <w:rPr>
          <w:rFonts w:cs="Garamond"/>
          <w:color w:val="000000"/>
          <w:spacing w:val="-1"/>
          <w:sz w:val="22"/>
          <w:szCs w:val="22"/>
        </w:rPr>
        <w:t>s</w:t>
      </w:r>
      <w:r w:rsidRPr="00333301">
        <w:rPr>
          <w:rFonts w:cs="Garamond"/>
          <w:color w:val="000000"/>
          <w:sz w:val="22"/>
          <w:szCs w:val="22"/>
        </w:rPr>
        <w:t>hould m</w:t>
      </w:r>
      <w:r w:rsidRPr="00333301">
        <w:rPr>
          <w:rFonts w:cs="Garamond"/>
          <w:color w:val="000000"/>
          <w:spacing w:val="1"/>
          <w:sz w:val="22"/>
          <w:szCs w:val="22"/>
        </w:rPr>
        <w:t>ee</w:t>
      </w:r>
      <w:r w:rsidRPr="00333301">
        <w:rPr>
          <w:rFonts w:cs="Garamond"/>
          <w:color w:val="000000"/>
          <w:sz w:val="22"/>
          <w:szCs w:val="22"/>
        </w:rPr>
        <w:t>t the</w:t>
      </w:r>
      <w:r w:rsidRPr="00333301">
        <w:rPr>
          <w:rFonts w:cs="Garamond"/>
          <w:color w:val="000000"/>
          <w:spacing w:val="1"/>
          <w:sz w:val="22"/>
          <w:szCs w:val="22"/>
        </w:rPr>
        <w:t xml:space="preserve"> </w:t>
      </w:r>
      <w:r w:rsidR="00184C8A">
        <w:rPr>
          <w:rFonts w:cs="Garamond"/>
          <w:color w:val="000000"/>
          <w:spacing w:val="-1"/>
          <w:sz w:val="22"/>
          <w:szCs w:val="22"/>
        </w:rPr>
        <w:t>requirements</w:t>
      </w:r>
      <w:r w:rsidRPr="00333301">
        <w:rPr>
          <w:rFonts w:cs="Garamond"/>
          <w:color w:val="000000"/>
          <w:sz w:val="22"/>
          <w:szCs w:val="22"/>
        </w:rPr>
        <w:t xml:space="preserve"> </w:t>
      </w:r>
      <w:r w:rsidR="00A614D2">
        <w:rPr>
          <w:rFonts w:cs="Garamond"/>
          <w:color w:val="000000"/>
          <w:sz w:val="22"/>
          <w:szCs w:val="22"/>
        </w:rPr>
        <w:t>detailed in this RFQ</w:t>
      </w:r>
      <w:r w:rsidR="00097575" w:rsidRPr="00333301">
        <w:rPr>
          <w:rFonts w:cs="Garamond"/>
          <w:color w:val="000000"/>
          <w:sz w:val="22"/>
          <w:szCs w:val="22"/>
        </w:rPr>
        <w:t>,</w:t>
      </w:r>
      <w:r w:rsidRPr="00333301">
        <w:rPr>
          <w:rFonts w:cs="Garamond"/>
          <w:color w:val="000000"/>
          <w:sz w:val="22"/>
          <w:szCs w:val="22"/>
        </w:rPr>
        <w:t xml:space="preserve"> </w:t>
      </w:r>
      <w:r w:rsidRPr="00333301">
        <w:rPr>
          <w:rFonts w:cs="Garamond"/>
          <w:color w:val="000000"/>
          <w:spacing w:val="1"/>
          <w:sz w:val="22"/>
          <w:szCs w:val="22"/>
        </w:rPr>
        <w:t>a</w:t>
      </w:r>
      <w:r w:rsidRPr="00333301">
        <w:rPr>
          <w:rFonts w:cs="Garamond"/>
          <w:color w:val="000000"/>
          <w:sz w:val="22"/>
          <w:szCs w:val="22"/>
        </w:rPr>
        <w:t>nd in</w:t>
      </w:r>
      <w:r w:rsidRPr="00333301">
        <w:rPr>
          <w:rFonts w:cs="Garamond"/>
          <w:color w:val="000000"/>
          <w:spacing w:val="1"/>
          <w:sz w:val="22"/>
          <w:szCs w:val="22"/>
        </w:rPr>
        <w:t>c</w:t>
      </w:r>
      <w:r w:rsidRPr="00333301">
        <w:rPr>
          <w:rFonts w:cs="Garamond"/>
          <w:color w:val="000000"/>
          <w:sz w:val="22"/>
          <w:szCs w:val="22"/>
        </w:rPr>
        <w:t>lude</w:t>
      </w:r>
      <w:r w:rsidRPr="00333301">
        <w:rPr>
          <w:rFonts w:cs="Garamond"/>
          <w:color w:val="000000"/>
          <w:spacing w:val="1"/>
          <w:sz w:val="22"/>
          <w:szCs w:val="22"/>
        </w:rPr>
        <w:t xml:space="preserve"> </w:t>
      </w:r>
      <w:r w:rsidRPr="00333301">
        <w:rPr>
          <w:rFonts w:cs="Garamond"/>
          <w:color w:val="000000"/>
          <w:sz w:val="22"/>
          <w:szCs w:val="22"/>
        </w:rPr>
        <w:t>the</w:t>
      </w:r>
      <w:r w:rsidRPr="00333301">
        <w:rPr>
          <w:rFonts w:cs="Garamond"/>
          <w:color w:val="000000"/>
          <w:spacing w:val="1"/>
          <w:sz w:val="22"/>
          <w:szCs w:val="22"/>
        </w:rPr>
        <w:t xml:space="preserve"> </w:t>
      </w:r>
      <w:r w:rsidRPr="00333301">
        <w:rPr>
          <w:rFonts w:cs="Garamond"/>
          <w:color w:val="000000"/>
          <w:sz w:val="22"/>
          <w:szCs w:val="22"/>
        </w:rPr>
        <w:t>fol</w:t>
      </w:r>
      <w:r w:rsidRPr="00333301">
        <w:rPr>
          <w:rFonts w:cs="Garamond"/>
          <w:color w:val="000000"/>
          <w:spacing w:val="-2"/>
          <w:sz w:val="22"/>
          <w:szCs w:val="22"/>
        </w:rPr>
        <w:t>l</w:t>
      </w:r>
      <w:r w:rsidRPr="00333301">
        <w:rPr>
          <w:rFonts w:cs="Garamond"/>
          <w:color w:val="000000"/>
          <w:sz w:val="22"/>
          <w:szCs w:val="22"/>
        </w:rPr>
        <w:t>o</w:t>
      </w:r>
      <w:r w:rsidRPr="00333301">
        <w:rPr>
          <w:rFonts w:cs="Garamond"/>
          <w:color w:val="000000"/>
          <w:spacing w:val="1"/>
          <w:sz w:val="22"/>
          <w:szCs w:val="22"/>
        </w:rPr>
        <w:t>w</w:t>
      </w:r>
      <w:r w:rsidRPr="00333301">
        <w:rPr>
          <w:rFonts w:cs="Garamond"/>
          <w:color w:val="000000"/>
          <w:sz w:val="22"/>
          <w:szCs w:val="22"/>
        </w:rPr>
        <w:t>ing info</w:t>
      </w:r>
      <w:r w:rsidRPr="00333301">
        <w:rPr>
          <w:rFonts w:cs="Garamond"/>
          <w:color w:val="000000"/>
          <w:spacing w:val="-1"/>
          <w:sz w:val="22"/>
          <w:szCs w:val="22"/>
        </w:rPr>
        <w:t>r</w:t>
      </w:r>
      <w:r w:rsidRPr="00333301">
        <w:rPr>
          <w:rFonts w:cs="Garamond"/>
          <w:color w:val="000000"/>
          <w:sz w:val="22"/>
          <w:szCs w:val="22"/>
        </w:rPr>
        <w:t>m</w:t>
      </w:r>
      <w:r w:rsidRPr="00333301">
        <w:rPr>
          <w:rFonts w:cs="Garamond"/>
          <w:color w:val="000000"/>
          <w:spacing w:val="1"/>
          <w:sz w:val="22"/>
          <w:szCs w:val="22"/>
        </w:rPr>
        <w:t>a</w:t>
      </w:r>
      <w:r w:rsidRPr="00333301">
        <w:rPr>
          <w:rFonts w:cs="Garamond"/>
          <w:color w:val="000000"/>
          <w:sz w:val="22"/>
          <w:szCs w:val="22"/>
        </w:rPr>
        <w:t>tio</w:t>
      </w:r>
      <w:r w:rsidRPr="00333301">
        <w:rPr>
          <w:rFonts w:cs="Garamond"/>
          <w:color w:val="000000"/>
          <w:spacing w:val="6"/>
          <w:sz w:val="22"/>
          <w:szCs w:val="22"/>
        </w:rPr>
        <w:t>n</w:t>
      </w:r>
      <w:r w:rsidR="00097575" w:rsidRPr="00333301">
        <w:rPr>
          <w:rFonts w:cs="Garamond"/>
          <w:color w:val="000000"/>
          <w:spacing w:val="6"/>
          <w:sz w:val="22"/>
          <w:szCs w:val="22"/>
        </w:rPr>
        <w:t xml:space="preserve"> for the criterion listed, which shall be used in evaluating the best bidder</w:t>
      </w:r>
      <w:r w:rsidRPr="00333301">
        <w:rPr>
          <w:rFonts w:cs="Garamond"/>
          <w:color w:val="000000"/>
          <w:sz w:val="22"/>
          <w:szCs w:val="22"/>
        </w:rPr>
        <w:t>:</w:t>
      </w:r>
    </w:p>
    <w:p w14:paraId="26373F5E" w14:textId="3C114372" w:rsidR="005F1A2A" w:rsidRPr="00333301" w:rsidRDefault="004D722A" w:rsidP="00032D8E">
      <w:pPr>
        <w:pStyle w:val="ListParagraph"/>
        <w:numPr>
          <w:ilvl w:val="0"/>
          <w:numId w:val="27"/>
        </w:numPr>
        <w:spacing w:line="240" w:lineRule="auto"/>
        <w:rPr>
          <w:color w:val="000000"/>
          <w:sz w:val="22"/>
          <w:szCs w:val="22"/>
          <w:shd w:val="clear" w:color="auto" w:fill="FFFFFF"/>
        </w:rPr>
      </w:pPr>
      <w:r w:rsidRPr="00333301">
        <w:rPr>
          <w:color w:val="000000"/>
          <w:sz w:val="22"/>
          <w:szCs w:val="22"/>
          <w:shd w:val="clear" w:color="auto" w:fill="FFFFFF"/>
        </w:rPr>
        <w:t xml:space="preserve">Adherence to </w:t>
      </w:r>
      <w:r w:rsidR="00DB1BC2">
        <w:rPr>
          <w:color w:val="000000"/>
          <w:sz w:val="22"/>
          <w:szCs w:val="22"/>
          <w:shd w:val="clear" w:color="auto" w:fill="FFFFFF"/>
        </w:rPr>
        <w:t>qualifications</w:t>
      </w:r>
      <w:r w:rsidR="008B1D93">
        <w:rPr>
          <w:color w:val="000000"/>
          <w:sz w:val="22"/>
          <w:szCs w:val="22"/>
          <w:shd w:val="clear" w:color="auto" w:fill="FFFFFF"/>
        </w:rPr>
        <w:t>/</w:t>
      </w:r>
      <w:r w:rsidR="000F2F9B">
        <w:rPr>
          <w:color w:val="000000"/>
          <w:sz w:val="22"/>
          <w:szCs w:val="22"/>
          <w:shd w:val="clear" w:color="auto" w:fill="FFFFFF"/>
        </w:rPr>
        <w:t xml:space="preserve">technical </w:t>
      </w:r>
      <w:r w:rsidRPr="00333301">
        <w:rPr>
          <w:color w:val="000000"/>
          <w:sz w:val="22"/>
          <w:szCs w:val="22"/>
          <w:shd w:val="clear" w:color="auto" w:fill="FFFFFF"/>
        </w:rPr>
        <w:t xml:space="preserve">specifications </w:t>
      </w:r>
      <w:r w:rsidR="000F2F9B">
        <w:rPr>
          <w:color w:val="000000"/>
          <w:sz w:val="22"/>
          <w:szCs w:val="22"/>
          <w:shd w:val="clear" w:color="auto" w:fill="FFFFFF"/>
        </w:rPr>
        <w:t>included in this Request for Quote</w:t>
      </w:r>
      <w:r w:rsidR="00B868C7">
        <w:rPr>
          <w:color w:val="000000"/>
          <w:sz w:val="22"/>
          <w:szCs w:val="22"/>
          <w:shd w:val="clear" w:color="auto" w:fill="FFFFFF"/>
        </w:rPr>
        <w:t>.</w:t>
      </w:r>
    </w:p>
    <w:p w14:paraId="26373F5F" w14:textId="15D2DDD7" w:rsidR="005F1A2A" w:rsidRPr="00333301" w:rsidRDefault="004D722A" w:rsidP="00032D8E">
      <w:pPr>
        <w:pStyle w:val="ListParagraph"/>
        <w:numPr>
          <w:ilvl w:val="0"/>
          <w:numId w:val="27"/>
        </w:numPr>
        <w:spacing w:line="240" w:lineRule="auto"/>
        <w:rPr>
          <w:color w:val="000000"/>
          <w:sz w:val="22"/>
          <w:szCs w:val="22"/>
          <w:shd w:val="clear" w:color="auto" w:fill="FFFFFF"/>
        </w:rPr>
      </w:pPr>
      <w:r w:rsidRPr="00333301">
        <w:rPr>
          <w:color w:val="000000"/>
          <w:sz w:val="22"/>
          <w:szCs w:val="22"/>
          <w:shd w:val="clear" w:color="auto" w:fill="FFFFFF"/>
        </w:rPr>
        <w:t>Past performance under similar/related purchase orders, through a review of contracts, L</w:t>
      </w:r>
      <w:r w:rsidR="00606954" w:rsidRPr="00333301">
        <w:rPr>
          <w:color w:val="000000"/>
          <w:sz w:val="22"/>
          <w:szCs w:val="22"/>
          <w:shd w:val="clear" w:color="auto" w:fill="FFFFFF"/>
        </w:rPr>
        <w:t xml:space="preserve">ocal </w:t>
      </w:r>
      <w:r w:rsidRPr="00333301">
        <w:rPr>
          <w:color w:val="000000"/>
          <w:sz w:val="22"/>
          <w:szCs w:val="22"/>
          <w:shd w:val="clear" w:color="auto" w:fill="FFFFFF"/>
        </w:rPr>
        <w:t>P</w:t>
      </w:r>
      <w:r w:rsidR="00606954" w:rsidRPr="00333301">
        <w:rPr>
          <w:color w:val="000000"/>
          <w:sz w:val="22"/>
          <w:szCs w:val="22"/>
          <w:shd w:val="clear" w:color="auto" w:fill="FFFFFF"/>
        </w:rPr>
        <w:t xml:space="preserve">urchase </w:t>
      </w:r>
      <w:r w:rsidRPr="00333301">
        <w:rPr>
          <w:color w:val="000000"/>
          <w:sz w:val="22"/>
          <w:szCs w:val="22"/>
          <w:shd w:val="clear" w:color="auto" w:fill="FFFFFF"/>
        </w:rPr>
        <w:t>O</w:t>
      </w:r>
      <w:r w:rsidR="00606954" w:rsidRPr="00333301">
        <w:rPr>
          <w:color w:val="000000"/>
          <w:sz w:val="22"/>
          <w:szCs w:val="22"/>
          <w:shd w:val="clear" w:color="auto" w:fill="FFFFFF"/>
        </w:rPr>
        <w:t>rder</w:t>
      </w:r>
      <w:r w:rsidRPr="00333301">
        <w:rPr>
          <w:color w:val="000000"/>
          <w:sz w:val="22"/>
          <w:szCs w:val="22"/>
          <w:shd w:val="clear" w:color="auto" w:fill="FFFFFF"/>
        </w:rPr>
        <w:t xml:space="preserve">s or </w:t>
      </w:r>
      <w:r w:rsidR="001C646C">
        <w:rPr>
          <w:color w:val="000000"/>
          <w:sz w:val="22"/>
          <w:szCs w:val="22"/>
          <w:shd w:val="clear" w:color="auto" w:fill="FFFFFF"/>
        </w:rPr>
        <w:t>confirmation</w:t>
      </w:r>
      <w:r w:rsidR="00940B58">
        <w:rPr>
          <w:color w:val="000000"/>
          <w:sz w:val="22"/>
          <w:szCs w:val="22"/>
          <w:shd w:val="clear" w:color="auto" w:fill="FFFFFF"/>
        </w:rPr>
        <w:t>s</w:t>
      </w:r>
      <w:r w:rsidRPr="00333301">
        <w:rPr>
          <w:color w:val="000000"/>
          <w:sz w:val="22"/>
          <w:szCs w:val="22"/>
          <w:shd w:val="clear" w:color="auto" w:fill="FFFFFF"/>
        </w:rPr>
        <w:t xml:space="preserve"> and references from organizations supplied in the past</w:t>
      </w:r>
    </w:p>
    <w:p w14:paraId="26373F63" w14:textId="1A08EDEA" w:rsidR="00097575" w:rsidRPr="00333301" w:rsidRDefault="004D722A">
      <w:pPr>
        <w:pStyle w:val="ListParagraph"/>
        <w:widowControl w:val="0"/>
        <w:numPr>
          <w:ilvl w:val="0"/>
          <w:numId w:val="27"/>
        </w:numPr>
        <w:autoSpaceDE w:val="0"/>
        <w:autoSpaceDN w:val="0"/>
        <w:adjustRightInd w:val="0"/>
        <w:spacing w:after="0" w:line="240" w:lineRule="auto"/>
        <w:rPr>
          <w:rFonts w:cs="Garamond"/>
          <w:color w:val="000000"/>
          <w:sz w:val="22"/>
          <w:szCs w:val="22"/>
        </w:rPr>
      </w:pPr>
      <w:r w:rsidRPr="00333301">
        <w:rPr>
          <w:color w:val="000000"/>
          <w:sz w:val="22"/>
          <w:szCs w:val="22"/>
          <w:shd w:val="clear" w:color="auto" w:fill="FFFFFF"/>
        </w:rPr>
        <w:t>Price proposal (reasonable and complete</w:t>
      </w:r>
      <w:r w:rsidR="00542F46">
        <w:rPr>
          <w:color w:val="000000"/>
          <w:sz w:val="22"/>
          <w:szCs w:val="22"/>
          <w:shd w:val="clear" w:color="auto" w:fill="FFFFFF"/>
        </w:rPr>
        <w:t>)</w:t>
      </w:r>
    </w:p>
    <w:p w14:paraId="26373F6B" w14:textId="77777777" w:rsidR="007A1649" w:rsidRPr="00D52D5A" w:rsidRDefault="007A1649" w:rsidP="00D467DC">
      <w:pPr>
        <w:pStyle w:val="Heading2"/>
        <w:spacing w:line="240" w:lineRule="auto"/>
      </w:pPr>
      <w:r w:rsidRPr="00D52D5A">
        <w:rPr>
          <w:spacing w:val="1"/>
        </w:rPr>
        <w:t>M</w:t>
      </w:r>
      <w:r w:rsidRPr="00D52D5A">
        <w:t>ode of Sub</w:t>
      </w:r>
      <w:r w:rsidRPr="00D52D5A">
        <w:rPr>
          <w:spacing w:val="-1"/>
        </w:rPr>
        <w:t>m</w:t>
      </w:r>
      <w:r w:rsidRPr="00D52D5A">
        <w:t>i</w:t>
      </w:r>
      <w:r w:rsidRPr="00D52D5A">
        <w:rPr>
          <w:spacing w:val="1"/>
        </w:rPr>
        <w:t>ss</w:t>
      </w:r>
      <w:r w:rsidRPr="00D52D5A">
        <w:t>ion of</w:t>
      </w:r>
      <w:r w:rsidRPr="00D52D5A">
        <w:rPr>
          <w:spacing w:val="2"/>
        </w:rPr>
        <w:t xml:space="preserve"> </w:t>
      </w:r>
      <w:r w:rsidRPr="00D52D5A">
        <w:t>Quote:</w:t>
      </w:r>
    </w:p>
    <w:p w14:paraId="26373F6C" w14:textId="77777777" w:rsidR="007A1649" w:rsidRPr="00333301" w:rsidRDefault="007A1649" w:rsidP="00D467DC">
      <w:pPr>
        <w:widowControl w:val="0"/>
        <w:autoSpaceDE w:val="0"/>
        <w:autoSpaceDN w:val="0"/>
        <w:adjustRightInd w:val="0"/>
        <w:spacing w:after="0" w:line="240" w:lineRule="auto"/>
        <w:rPr>
          <w:rFonts w:cs="Garamond"/>
          <w:color w:val="000000"/>
          <w:sz w:val="22"/>
          <w:szCs w:val="22"/>
        </w:rPr>
      </w:pPr>
      <w:r w:rsidRPr="00333301">
        <w:rPr>
          <w:rFonts w:cs="Garamond"/>
          <w:b/>
          <w:bCs/>
          <w:color w:val="000000"/>
          <w:sz w:val="22"/>
          <w:szCs w:val="22"/>
          <w:u w:val="single"/>
        </w:rPr>
        <w:t>Quote(</w:t>
      </w:r>
      <w:r w:rsidRPr="00333301">
        <w:rPr>
          <w:rFonts w:cs="Garamond"/>
          <w:b/>
          <w:bCs/>
          <w:color w:val="000000"/>
          <w:spacing w:val="1"/>
          <w:sz w:val="22"/>
          <w:szCs w:val="22"/>
          <w:u w:val="single"/>
        </w:rPr>
        <w:t>s</w:t>
      </w:r>
      <w:r w:rsidRPr="00333301">
        <w:rPr>
          <w:rFonts w:cs="Garamond"/>
          <w:b/>
          <w:bCs/>
          <w:color w:val="000000"/>
          <w:sz w:val="22"/>
          <w:szCs w:val="22"/>
          <w:u w:val="single"/>
        </w:rPr>
        <w:t xml:space="preserve">) </w:t>
      </w:r>
      <w:r w:rsidRPr="00333301">
        <w:rPr>
          <w:rFonts w:cs="Garamond"/>
          <w:b/>
          <w:bCs/>
          <w:color w:val="000000"/>
          <w:spacing w:val="1"/>
          <w:sz w:val="22"/>
          <w:szCs w:val="22"/>
          <w:u w:val="single"/>
        </w:rPr>
        <w:t>s</w:t>
      </w:r>
      <w:r w:rsidRPr="00333301">
        <w:rPr>
          <w:rFonts w:cs="Garamond"/>
          <w:b/>
          <w:bCs/>
          <w:color w:val="000000"/>
          <w:sz w:val="22"/>
          <w:szCs w:val="22"/>
          <w:u w:val="single"/>
        </w:rPr>
        <w:t xml:space="preserve">hall be </w:t>
      </w:r>
      <w:r w:rsidRPr="00333301">
        <w:rPr>
          <w:rFonts w:cs="Garamond"/>
          <w:b/>
          <w:bCs/>
          <w:color w:val="000000"/>
          <w:spacing w:val="1"/>
          <w:sz w:val="22"/>
          <w:szCs w:val="22"/>
          <w:u w:val="single"/>
        </w:rPr>
        <w:t>s</w:t>
      </w:r>
      <w:r w:rsidRPr="00333301">
        <w:rPr>
          <w:rFonts w:cs="Garamond"/>
          <w:b/>
          <w:bCs/>
          <w:color w:val="000000"/>
          <w:sz w:val="22"/>
          <w:szCs w:val="22"/>
          <w:u w:val="single"/>
        </w:rPr>
        <w:t>u</w:t>
      </w:r>
      <w:r w:rsidRPr="00333301">
        <w:rPr>
          <w:rFonts w:cs="Garamond"/>
          <w:b/>
          <w:bCs/>
          <w:color w:val="000000"/>
          <w:spacing w:val="2"/>
          <w:sz w:val="22"/>
          <w:szCs w:val="22"/>
          <w:u w:val="single"/>
        </w:rPr>
        <w:t>b</w:t>
      </w:r>
      <w:r w:rsidRPr="00333301">
        <w:rPr>
          <w:rFonts w:cs="Garamond"/>
          <w:b/>
          <w:bCs/>
          <w:color w:val="000000"/>
          <w:spacing w:val="-1"/>
          <w:sz w:val="22"/>
          <w:szCs w:val="22"/>
          <w:u w:val="single"/>
        </w:rPr>
        <w:t>m</w:t>
      </w:r>
      <w:r w:rsidRPr="00333301">
        <w:rPr>
          <w:rFonts w:cs="Garamond"/>
          <w:b/>
          <w:bCs/>
          <w:color w:val="000000"/>
          <w:spacing w:val="2"/>
          <w:sz w:val="22"/>
          <w:szCs w:val="22"/>
          <w:u w:val="single"/>
        </w:rPr>
        <w:t>i</w:t>
      </w:r>
      <w:r w:rsidRPr="00333301">
        <w:rPr>
          <w:rFonts w:cs="Garamond"/>
          <w:b/>
          <w:bCs/>
          <w:color w:val="000000"/>
          <w:sz w:val="22"/>
          <w:szCs w:val="22"/>
          <w:u w:val="single"/>
        </w:rPr>
        <w:t>tted in w</w:t>
      </w:r>
      <w:r w:rsidRPr="00333301">
        <w:rPr>
          <w:rFonts w:cs="Garamond"/>
          <w:b/>
          <w:bCs/>
          <w:color w:val="000000"/>
          <w:spacing w:val="-1"/>
          <w:sz w:val="22"/>
          <w:szCs w:val="22"/>
          <w:u w:val="single"/>
        </w:rPr>
        <w:t>r</w:t>
      </w:r>
      <w:r w:rsidRPr="00333301">
        <w:rPr>
          <w:rFonts w:cs="Garamond"/>
          <w:b/>
          <w:bCs/>
          <w:color w:val="000000"/>
          <w:spacing w:val="2"/>
          <w:sz w:val="22"/>
          <w:szCs w:val="22"/>
          <w:u w:val="single"/>
        </w:rPr>
        <w:t>i</w:t>
      </w:r>
      <w:r w:rsidRPr="00333301">
        <w:rPr>
          <w:rFonts w:cs="Garamond"/>
          <w:b/>
          <w:bCs/>
          <w:color w:val="000000"/>
          <w:sz w:val="22"/>
          <w:szCs w:val="22"/>
          <w:u w:val="single"/>
        </w:rPr>
        <w:t>ting to:</w:t>
      </w:r>
    </w:p>
    <w:p w14:paraId="7DE7E15A" w14:textId="64A843B6" w:rsidR="0920AC94" w:rsidRDefault="0920AC94" w:rsidP="00D467DC">
      <w:pPr>
        <w:widowControl w:val="0"/>
        <w:spacing w:after="0" w:line="240" w:lineRule="auto"/>
        <w:ind w:left="720"/>
        <w:rPr>
          <w:rFonts w:ascii="Calibri" w:eastAsia="Calibri" w:hAnsi="Calibri" w:cs="Calibri"/>
          <w:color w:val="000000" w:themeColor="text1"/>
          <w:sz w:val="22"/>
          <w:szCs w:val="22"/>
        </w:rPr>
      </w:pPr>
      <w:r w:rsidRPr="49D9F700">
        <w:rPr>
          <w:rFonts w:ascii="Calibri" w:eastAsia="Calibri" w:hAnsi="Calibri" w:cs="Calibri"/>
          <w:color w:val="000000" w:themeColor="text1"/>
          <w:sz w:val="22"/>
          <w:szCs w:val="22"/>
        </w:rPr>
        <w:t xml:space="preserve">Name: Raul Pitoro </w:t>
      </w:r>
    </w:p>
    <w:p w14:paraId="164E9FF3" w14:textId="5F3D26CC" w:rsidR="0920AC94" w:rsidRDefault="0920AC94" w:rsidP="00D467DC">
      <w:pPr>
        <w:widowControl w:val="0"/>
        <w:spacing w:after="0" w:line="240" w:lineRule="auto"/>
        <w:ind w:left="720"/>
        <w:rPr>
          <w:rFonts w:ascii="Calibri" w:eastAsia="Calibri" w:hAnsi="Calibri" w:cs="Calibri"/>
          <w:color w:val="000000" w:themeColor="text1"/>
          <w:sz w:val="22"/>
          <w:szCs w:val="22"/>
        </w:rPr>
      </w:pPr>
      <w:r w:rsidRPr="1F9B3EB6">
        <w:rPr>
          <w:rFonts w:ascii="Calibri" w:eastAsia="Calibri" w:hAnsi="Calibri" w:cs="Calibri"/>
          <w:color w:val="000000" w:themeColor="text1"/>
          <w:sz w:val="22"/>
          <w:szCs w:val="22"/>
        </w:rPr>
        <w:t>Title: Deputy Chief of Party, Coastal Livelihoods and Climate Re</w:t>
      </w:r>
      <w:r w:rsidR="3F3D4B7A" w:rsidRPr="1F9B3EB6">
        <w:rPr>
          <w:rFonts w:ascii="Calibri" w:eastAsia="Calibri" w:hAnsi="Calibri" w:cs="Calibri"/>
          <w:color w:val="000000" w:themeColor="text1"/>
          <w:sz w:val="22"/>
          <w:szCs w:val="22"/>
        </w:rPr>
        <w:t xml:space="preserve">silience Project </w:t>
      </w:r>
    </w:p>
    <w:p w14:paraId="5CBE8B1D" w14:textId="0D47424D" w:rsidR="7F7E5584" w:rsidRDefault="3F3D4B7A" w:rsidP="00D467DC">
      <w:pPr>
        <w:widowControl w:val="0"/>
        <w:spacing w:after="0" w:line="240" w:lineRule="auto"/>
        <w:ind w:firstLine="720"/>
        <w:rPr>
          <w:rFonts w:cs="Garamond"/>
          <w:b/>
          <w:bCs/>
          <w:color w:val="000000" w:themeColor="text1"/>
          <w:sz w:val="22"/>
          <w:szCs w:val="22"/>
          <w:u w:val="single"/>
        </w:rPr>
      </w:pPr>
      <w:r w:rsidRPr="1F9B3EB6">
        <w:rPr>
          <w:rFonts w:cs="Garamond"/>
          <w:color w:val="000000" w:themeColor="text1"/>
          <w:sz w:val="22"/>
          <w:szCs w:val="22"/>
        </w:rPr>
        <w:t xml:space="preserve">Email Address: </w:t>
      </w:r>
      <w:hyperlink r:id="rId12">
        <w:r w:rsidR="1837B6F1" w:rsidRPr="1F9B3EB6">
          <w:rPr>
            <w:rStyle w:val="Hyperlink"/>
            <w:rFonts w:cs="Garamond"/>
            <w:sz w:val="22"/>
            <w:szCs w:val="22"/>
          </w:rPr>
          <w:t>CLCRopportunities@acdivoca.org</w:t>
        </w:r>
      </w:hyperlink>
      <w:r w:rsidR="1837B6F1" w:rsidRPr="1F9B3EB6">
        <w:rPr>
          <w:rFonts w:cs="Garamond"/>
          <w:color w:val="000000" w:themeColor="text1"/>
          <w:sz w:val="22"/>
          <w:szCs w:val="22"/>
        </w:rPr>
        <w:t xml:space="preserve"> </w:t>
      </w:r>
      <w:r w:rsidR="7F7E5584">
        <w:tab/>
      </w:r>
    </w:p>
    <w:p w14:paraId="26373F6D" w14:textId="77777777" w:rsidR="007A1649" w:rsidRPr="00333301" w:rsidRDefault="007A1649" w:rsidP="00D467DC">
      <w:pPr>
        <w:widowControl w:val="0"/>
        <w:autoSpaceDE w:val="0"/>
        <w:autoSpaceDN w:val="0"/>
        <w:adjustRightInd w:val="0"/>
        <w:spacing w:before="16" w:after="0" w:line="240" w:lineRule="auto"/>
        <w:rPr>
          <w:rFonts w:cs="Garamond"/>
          <w:color w:val="000000"/>
          <w:sz w:val="22"/>
          <w:szCs w:val="22"/>
        </w:rPr>
      </w:pPr>
    </w:p>
    <w:p w14:paraId="73AC572F" w14:textId="544B8001" w:rsidR="007C132F" w:rsidRPr="00D52D5A" w:rsidRDefault="007C132F" w:rsidP="00D467DC">
      <w:pPr>
        <w:pStyle w:val="Heading2"/>
        <w:spacing w:line="240" w:lineRule="auto"/>
      </w:pPr>
      <w:r>
        <w:rPr>
          <w:spacing w:val="1"/>
        </w:rPr>
        <w:t>REQUIRED QUALIFICATIONS/ TECHNICAL SPECIFICATIONS</w:t>
      </w:r>
    </w:p>
    <w:p w14:paraId="4D14E227" w14:textId="4BFF82DC" w:rsidR="00985FBA" w:rsidRDefault="00BE45DF" w:rsidP="00D467DC">
      <w:pPr>
        <w:spacing w:line="240" w:lineRule="auto"/>
        <w:rPr>
          <w:sz w:val="22"/>
          <w:szCs w:val="22"/>
        </w:rPr>
      </w:pPr>
      <w:r>
        <w:rPr>
          <w:sz w:val="22"/>
          <w:szCs w:val="22"/>
        </w:rPr>
        <w:t>Offerors must show qualifications in the following areas:</w:t>
      </w:r>
    </w:p>
    <w:p w14:paraId="6B5A4DB4" w14:textId="77777777" w:rsidR="009A7C49" w:rsidRDefault="009A7C49" w:rsidP="00032D8E">
      <w:pPr>
        <w:pStyle w:val="ListParagraph"/>
        <w:numPr>
          <w:ilvl w:val="0"/>
          <w:numId w:val="28"/>
        </w:numPr>
        <w:spacing w:before="0" w:after="0" w:line="240" w:lineRule="auto"/>
        <w:rPr>
          <w:sz w:val="22"/>
          <w:szCs w:val="22"/>
        </w:rPr>
      </w:pPr>
      <w:r w:rsidRPr="4E1A50E9">
        <w:rPr>
          <w:sz w:val="22"/>
          <w:szCs w:val="22"/>
        </w:rPr>
        <w:t xml:space="preserve">Experience in leading the design and implementation of qualitative </w:t>
      </w:r>
      <w:proofErr w:type="gramStart"/>
      <w:r w:rsidRPr="4E1A50E9">
        <w:rPr>
          <w:sz w:val="22"/>
          <w:szCs w:val="22"/>
        </w:rPr>
        <w:t>research;</w:t>
      </w:r>
      <w:proofErr w:type="gramEnd"/>
    </w:p>
    <w:p w14:paraId="0263E569" w14:textId="77777777" w:rsidR="009A7C49" w:rsidRDefault="009A7C49" w:rsidP="00032D8E">
      <w:pPr>
        <w:pStyle w:val="ListParagraph"/>
        <w:numPr>
          <w:ilvl w:val="0"/>
          <w:numId w:val="28"/>
        </w:numPr>
        <w:spacing w:before="0" w:after="0" w:line="240" w:lineRule="auto"/>
        <w:rPr>
          <w:sz w:val="22"/>
          <w:szCs w:val="22"/>
        </w:rPr>
      </w:pPr>
      <w:r w:rsidRPr="4E1A50E9">
        <w:rPr>
          <w:sz w:val="22"/>
          <w:szCs w:val="22"/>
        </w:rPr>
        <w:t xml:space="preserve">Qualitative research related to coastal resource conservation, private sector engagement, or market systems </w:t>
      </w:r>
      <w:proofErr w:type="gramStart"/>
      <w:r w:rsidRPr="4E1A50E9">
        <w:rPr>
          <w:sz w:val="22"/>
          <w:szCs w:val="22"/>
        </w:rPr>
        <w:t>preferred;</w:t>
      </w:r>
      <w:proofErr w:type="gramEnd"/>
    </w:p>
    <w:p w14:paraId="4D6499BA" w14:textId="77777777" w:rsidR="009A7C49" w:rsidRDefault="009A7C49" w:rsidP="00032D8E">
      <w:pPr>
        <w:pStyle w:val="ListParagraph"/>
        <w:numPr>
          <w:ilvl w:val="0"/>
          <w:numId w:val="28"/>
        </w:numPr>
        <w:spacing w:before="0" w:after="0" w:line="240" w:lineRule="auto"/>
      </w:pPr>
      <w:r w:rsidRPr="4E1A50E9">
        <w:rPr>
          <w:sz w:val="22"/>
          <w:szCs w:val="22"/>
        </w:rPr>
        <w:t xml:space="preserve">Experience managing research studies and providing technical oversight of data collection </w:t>
      </w:r>
      <w:proofErr w:type="gramStart"/>
      <w:r w:rsidRPr="4E1A50E9">
        <w:rPr>
          <w:sz w:val="22"/>
          <w:szCs w:val="22"/>
        </w:rPr>
        <w:t>teams;</w:t>
      </w:r>
      <w:proofErr w:type="gramEnd"/>
    </w:p>
    <w:p w14:paraId="276A5156" w14:textId="77777777" w:rsidR="009A7C49" w:rsidRDefault="009A7C49" w:rsidP="00032D8E">
      <w:pPr>
        <w:pStyle w:val="ListParagraph"/>
        <w:numPr>
          <w:ilvl w:val="0"/>
          <w:numId w:val="28"/>
        </w:numPr>
        <w:spacing w:before="0" w:after="0" w:line="240" w:lineRule="auto"/>
      </w:pPr>
      <w:r w:rsidRPr="4E1A50E9">
        <w:rPr>
          <w:sz w:val="22"/>
          <w:szCs w:val="22"/>
        </w:rPr>
        <w:t xml:space="preserve">Experience in qualitative research methods, including conducting key informant interviews and focus group </w:t>
      </w:r>
      <w:proofErr w:type="gramStart"/>
      <w:r w:rsidRPr="4E1A50E9">
        <w:rPr>
          <w:sz w:val="22"/>
          <w:szCs w:val="22"/>
        </w:rPr>
        <w:t>discussions;</w:t>
      </w:r>
      <w:proofErr w:type="gramEnd"/>
    </w:p>
    <w:p w14:paraId="34BF15C7" w14:textId="77777777" w:rsidR="009A7C49" w:rsidRDefault="009A7C49" w:rsidP="00032D8E">
      <w:pPr>
        <w:pStyle w:val="ListParagraph"/>
        <w:numPr>
          <w:ilvl w:val="0"/>
          <w:numId w:val="28"/>
        </w:numPr>
        <w:spacing w:before="0" w:after="0" w:line="240" w:lineRule="auto"/>
      </w:pPr>
      <w:r w:rsidRPr="4E1A50E9">
        <w:rPr>
          <w:sz w:val="22"/>
          <w:szCs w:val="22"/>
        </w:rPr>
        <w:t xml:space="preserve">Excellent communication skills, including the ability to communicate with vulnerable populations and people with low levels of education.   </w:t>
      </w:r>
    </w:p>
    <w:p w14:paraId="21B33C5A" w14:textId="77777777" w:rsidR="009A7C49" w:rsidRDefault="009A7C49" w:rsidP="00032D8E">
      <w:pPr>
        <w:pStyle w:val="ListParagraph"/>
        <w:numPr>
          <w:ilvl w:val="0"/>
          <w:numId w:val="28"/>
        </w:numPr>
        <w:spacing w:before="0" w:after="0" w:line="240" w:lineRule="auto"/>
      </w:pPr>
      <w:r w:rsidRPr="4E1A50E9">
        <w:rPr>
          <w:sz w:val="22"/>
          <w:szCs w:val="22"/>
        </w:rPr>
        <w:t xml:space="preserve">Willingness to travel to Zambezia. </w:t>
      </w:r>
    </w:p>
    <w:p w14:paraId="741EFFFD" w14:textId="77777777" w:rsidR="009A7C49" w:rsidRDefault="009A7C49" w:rsidP="00032D8E">
      <w:pPr>
        <w:pStyle w:val="ListParagraph"/>
        <w:numPr>
          <w:ilvl w:val="0"/>
          <w:numId w:val="28"/>
        </w:numPr>
        <w:spacing w:before="0" w:after="0" w:line="240" w:lineRule="auto"/>
      </w:pPr>
      <w:r w:rsidRPr="4E1A50E9">
        <w:rPr>
          <w:sz w:val="22"/>
          <w:szCs w:val="22"/>
        </w:rPr>
        <w:t xml:space="preserve">Familiarity with rural and coastal Mozambican communities.  </w:t>
      </w:r>
    </w:p>
    <w:p w14:paraId="644F8F0F" w14:textId="77777777" w:rsidR="009A7C49" w:rsidRDefault="009A7C49" w:rsidP="00032D8E">
      <w:pPr>
        <w:pStyle w:val="ListParagraph"/>
        <w:numPr>
          <w:ilvl w:val="0"/>
          <w:numId w:val="28"/>
        </w:numPr>
        <w:spacing w:before="0" w:after="0" w:line="240" w:lineRule="auto"/>
      </w:pPr>
      <w:r w:rsidRPr="4E1A50E9">
        <w:rPr>
          <w:sz w:val="22"/>
          <w:szCs w:val="22"/>
        </w:rPr>
        <w:t xml:space="preserve">Understanding of gender roles in natural resource management and fisheries </w:t>
      </w:r>
    </w:p>
    <w:p w14:paraId="4D7FF5ED" w14:textId="37E696D1" w:rsidR="00985FBA" w:rsidRPr="00D467DC" w:rsidRDefault="009A7C49" w:rsidP="00032D8E">
      <w:pPr>
        <w:pStyle w:val="ListParagraph"/>
        <w:numPr>
          <w:ilvl w:val="0"/>
          <w:numId w:val="28"/>
        </w:numPr>
        <w:spacing w:before="0" w:after="0" w:line="240" w:lineRule="auto"/>
        <w:rPr>
          <w:sz w:val="22"/>
          <w:szCs w:val="22"/>
        </w:rPr>
      </w:pPr>
      <w:r w:rsidRPr="4E1A50E9">
        <w:rPr>
          <w:sz w:val="22"/>
          <w:szCs w:val="22"/>
        </w:rPr>
        <w:t>Strong English and Portuguese skills.</w:t>
      </w:r>
    </w:p>
    <w:p w14:paraId="326F4815" w14:textId="3C8A08B7" w:rsidR="00985FBA" w:rsidRPr="00D467DC" w:rsidRDefault="52754D84" w:rsidP="00D467DC">
      <w:pPr>
        <w:pStyle w:val="Heading2"/>
        <w:spacing w:line="240" w:lineRule="auto"/>
      </w:pPr>
      <w:r w:rsidRPr="00D467DC">
        <w:t>CRITERIA FOR EVALUATION</w:t>
      </w:r>
    </w:p>
    <w:p w14:paraId="3989B31E" w14:textId="7E189679" w:rsidR="00862760" w:rsidRPr="00862760" w:rsidRDefault="4C5C13FD" w:rsidP="00D467DC">
      <w:pPr>
        <w:spacing w:line="240" w:lineRule="auto"/>
        <w:rPr>
          <w:sz w:val="22"/>
          <w:szCs w:val="22"/>
        </w:rPr>
      </w:pPr>
      <w:r w:rsidRPr="21B569C2">
        <w:rPr>
          <w:sz w:val="22"/>
          <w:szCs w:val="22"/>
        </w:rPr>
        <w:lastRenderedPageBreak/>
        <w:t>The award will be made to a responsible offeror whose offer follows the RFQ instructions, meets the eligibility requirements, and</w:t>
      </w:r>
      <w:r w:rsidR="00D467DC">
        <w:rPr>
          <w:sz w:val="22"/>
          <w:szCs w:val="22"/>
        </w:rPr>
        <w:t xml:space="preserve"> provides the </w:t>
      </w:r>
      <w:r w:rsidRPr="21B569C2">
        <w:rPr>
          <w:sz w:val="22"/>
          <w:szCs w:val="22"/>
        </w:rPr>
        <w:t xml:space="preserve">lowest-priced, </w:t>
      </w:r>
      <w:proofErr w:type="gramStart"/>
      <w:r w:rsidRPr="21B569C2">
        <w:rPr>
          <w:sz w:val="22"/>
          <w:szCs w:val="22"/>
        </w:rPr>
        <w:t>technically-acceptable</w:t>
      </w:r>
      <w:proofErr w:type="gramEnd"/>
      <w:r w:rsidRPr="21B569C2">
        <w:rPr>
          <w:sz w:val="22"/>
          <w:szCs w:val="22"/>
        </w:rPr>
        <w:t xml:space="preserve"> approach: meets or exceeds the minimum required technical specifications, and is judged to be the best value based on a lowest-price, technically-acceptable basis. </w:t>
      </w:r>
    </w:p>
    <w:p w14:paraId="26373F7C" w14:textId="77777777" w:rsidR="007A1649" w:rsidRPr="00333301" w:rsidRDefault="007A1649" w:rsidP="00D467DC">
      <w:pPr>
        <w:pStyle w:val="Heading3"/>
        <w:spacing w:line="240" w:lineRule="auto"/>
      </w:pPr>
      <w:r w:rsidRPr="00333301">
        <w:rPr>
          <w:spacing w:val="1"/>
        </w:rPr>
        <w:t>V</w:t>
      </w:r>
      <w:r w:rsidRPr="00333301">
        <w:t>alidity of Quotes</w:t>
      </w:r>
    </w:p>
    <w:p w14:paraId="26373F7D" w14:textId="77777777" w:rsidR="007A1649" w:rsidRPr="00333301" w:rsidRDefault="007A1649" w:rsidP="00D467DC">
      <w:pPr>
        <w:widowControl w:val="0"/>
        <w:autoSpaceDE w:val="0"/>
        <w:autoSpaceDN w:val="0"/>
        <w:adjustRightInd w:val="0"/>
        <w:spacing w:after="0" w:line="240" w:lineRule="auto"/>
        <w:ind w:left="100" w:right="60"/>
        <w:rPr>
          <w:rFonts w:cs="Garamond"/>
          <w:sz w:val="22"/>
          <w:szCs w:val="22"/>
        </w:rPr>
      </w:pPr>
      <w:r w:rsidRPr="00333301">
        <w:rPr>
          <w:rFonts w:cs="Garamond"/>
          <w:sz w:val="22"/>
          <w:szCs w:val="22"/>
        </w:rPr>
        <w:t>Quot</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s</w:t>
      </w:r>
      <w:r w:rsidRPr="00333301">
        <w:rPr>
          <w:rFonts w:cs="Garamond"/>
          <w:sz w:val="22"/>
          <w:szCs w:val="22"/>
        </w:rPr>
        <w:t>ubmitt</w:t>
      </w:r>
      <w:r w:rsidRPr="00333301">
        <w:rPr>
          <w:rFonts w:cs="Garamond"/>
          <w:spacing w:val="1"/>
          <w:sz w:val="22"/>
          <w:szCs w:val="22"/>
        </w:rPr>
        <w:t>e</w:t>
      </w:r>
      <w:r w:rsidRPr="00333301">
        <w:rPr>
          <w:rFonts w:cs="Garamond"/>
          <w:sz w:val="22"/>
          <w:szCs w:val="22"/>
        </w:rPr>
        <w:t xml:space="preserve">d </w:t>
      </w:r>
      <w:r w:rsidRPr="00333301">
        <w:rPr>
          <w:rFonts w:cs="Garamond"/>
          <w:spacing w:val="-1"/>
          <w:sz w:val="22"/>
          <w:szCs w:val="22"/>
        </w:rPr>
        <w:t>s</w:t>
      </w:r>
      <w:r w:rsidRPr="00333301">
        <w:rPr>
          <w:rFonts w:cs="Garamond"/>
          <w:sz w:val="22"/>
          <w:szCs w:val="22"/>
        </w:rPr>
        <w:t>h</w:t>
      </w:r>
      <w:r w:rsidRPr="00333301">
        <w:rPr>
          <w:rFonts w:cs="Garamond"/>
          <w:spacing w:val="1"/>
          <w:sz w:val="22"/>
          <w:szCs w:val="22"/>
        </w:rPr>
        <w:t>a</w:t>
      </w:r>
      <w:r w:rsidRPr="00333301">
        <w:rPr>
          <w:rFonts w:cs="Garamond"/>
          <w:sz w:val="22"/>
          <w:szCs w:val="22"/>
        </w:rPr>
        <w:t xml:space="preserve">ll </w:t>
      </w:r>
      <w:r w:rsidRPr="00333301">
        <w:rPr>
          <w:rFonts w:cs="Garamond"/>
          <w:spacing w:val="-1"/>
          <w:sz w:val="22"/>
          <w:szCs w:val="22"/>
        </w:rPr>
        <w:t>r</w:t>
      </w:r>
      <w:r w:rsidRPr="00333301">
        <w:rPr>
          <w:rFonts w:cs="Garamond"/>
          <w:spacing w:val="3"/>
          <w:sz w:val="22"/>
          <w:szCs w:val="22"/>
        </w:rPr>
        <w:t>e</w:t>
      </w:r>
      <w:r w:rsidRPr="00333301">
        <w:rPr>
          <w:rFonts w:cs="Garamond"/>
          <w:sz w:val="22"/>
          <w:szCs w:val="22"/>
        </w:rPr>
        <w:t>m</w:t>
      </w:r>
      <w:r w:rsidRPr="00333301">
        <w:rPr>
          <w:rFonts w:cs="Garamond"/>
          <w:spacing w:val="1"/>
          <w:sz w:val="22"/>
          <w:szCs w:val="22"/>
        </w:rPr>
        <w:t>a</w:t>
      </w:r>
      <w:r w:rsidRPr="00333301">
        <w:rPr>
          <w:rFonts w:cs="Garamond"/>
          <w:sz w:val="22"/>
          <w:szCs w:val="22"/>
        </w:rPr>
        <w:t>in op</w:t>
      </w:r>
      <w:r w:rsidRPr="00333301">
        <w:rPr>
          <w:rFonts w:cs="Garamond"/>
          <w:spacing w:val="1"/>
          <w:sz w:val="22"/>
          <w:szCs w:val="22"/>
        </w:rPr>
        <w:t>e</w:t>
      </w:r>
      <w:r w:rsidRPr="00333301">
        <w:rPr>
          <w:rFonts w:cs="Garamond"/>
          <w:sz w:val="22"/>
          <w:szCs w:val="22"/>
        </w:rPr>
        <w:t>n for</w:t>
      </w:r>
      <w:r w:rsidRPr="00333301">
        <w:rPr>
          <w:rFonts w:cs="Garamond"/>
          <w:spacing w:val="-1"/>
          <w:sz w:val="22"/>
          <w:szCs w:val="22"/>
        </w:rPr>
        <w:t xml:space="preserve"> </w:t>
      </w:r>
      <w:r w:rsidRPr="00333301">
        <w:rPr>
          <w:rFonts w:cs="Garamond"/>
          <w:spacing w:val="1"/>
          <w:sz w:val="22"/>
          <w:szCs w:val="22"/>
        </w:rPr>
        <w:t>acce</w:t>
      </w:r>
      <w:r w:rsidRPr="00333301">
        <w:rPr>
          <w:rFonts w:cs="Garamond"/>
          <w:sz w:val="22"/>
          <w:szCs w:val="22"/>
        </w:rPr>
        <w:t>p</w:t>
      </w:r>
      <w:r w:rsidRPr="00333301">
        <w:rPr>
          <w:rFonts w:cs="Garamond"/>
          <w:spacing w:val="-3"/>
          <w:sz w:val="22"/>
          <w:szCs w:val="22"/>
        </w:rPr>
        <w:t>t</w:t>
      </w:r>
      <w:r w:rsidRPr="00333301">
        <w:rPr>
          <w:rFonts w:cs="Garamond"/>
          <w:spacing w:val="1"/>
          <w:sz w:val="22"/>
          <w:szCs w:val="22"/>
        </w:rPr>
        <w:t>a</w:t>
      </w:r>
      <w:r w:rsidRPr="00333301">
        <w:rPr>
          <w:rFonts w:cs="Garamond"/>
          <w:sz w:val="22"/>
          <w:szCs w:val="22"/>
        </w:rPr>
        <w:t>n</w:t>
      </w:r>
      <w:r w:rsidRPr="00333301">
        <w:rPr>
          <w:rFonts w:cs="Garamond"/>
          <w:spacing w:val="1"/>
          <w:sz w:val="22"/>
          <w:szCs w:val="22"/>
        </w:rPr>
        <w:t>c</w:t>
      </w:r>
      <w:r w:rsidRPr="00333301">
        <w:rPr>
          <w:rFonts w:cs="Garamond"/>
          <w:sz w:val="22"/>
          <w:szCs w:val="22"/>
        </w:rPr>
        <w:t>e</w:t>
      </w:r>
      <w:r w:rsidRPr="00333301">
        <w:rPr>
          <w:rFonts w:cs="Garamond"/>
          <w:spacing w:val="-1"/>
          <w:sz w:val="22"/>
          <w:szCs w:val="22"/>
        </w:rPr>
        <w:t xml:space="preserve"> </w:t>
      </w:r>
      <w:r w:rsidR="00D52D5A" w:rsidRPr="00333301">
        <w:rPr>
          <w:rFonts w:cs="Garamond"/>
          <w:sz w:val="22"/>
          <w:szCs w:val="22"/>
        </w:rPr>
        <w:t>for</w:t>
      </w:r>
      <w:r w:rsidR="00D52D5A" w:rsidRPr="00333301">
        <w:rPr>
          <w:rFonts w:cs="Garamond"/>
          <w:spacing w:val="-1"/>
          <w:sz w:val="22"/>
          <w:szCs w:val="22"/>
        </w:rPr>
        <w:t xml:space="preserve"> a</w:t>
      </w:r>
      <w:r w:rsidR="008E649D" w:rsidRPr="00333301">
        <w:rPr>
          <w:rFonts w:cs="Garamond"/>
          <w:spacing w:val="-1"/>
          <w:sz w:val="22"/>
          <w:szCs w:val="22"/>
        </w:rPr>
        <w:t xml:space="preserve"> minimum of </w:t>
      </w:r>
      <w:r w:rsidRPr="00333301">
        <w:rPr>
          <w:rFonts w:cs="Garamond"/>
          <w:sz w:val="22"/>
          <w:szCs w:val="22"/>
        </w:rPr>
        <w:t>30 d</w:t>
      </w:r>
      <w:r w:rsidRPr="00333301">
        <w:rPr>
          <w:rFonts w:cs="Garamond"/>
          <w:spacing w:val="1"/>
          <w:sz w:val="22"/>
          <w:szCs w:val="22"/>
        </w:rPr>
        <w:t>ay</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f</w:t>
      </w:r>
      <w:r w:rsidRPr="00333301">
        <w:rPr>
          <w:rFonts w:cs="Garamond"/>
          <w:spacing w:val="-1"/>
          <w:sz w:val="22"/>
          <w:szCs w:val="22"/>
        </w:rPr>
        <w:t>r</w:t>
      </w:r>
      <w:r w:rsidRPr="00333301">
        <w:rPr>
          <w:rFonts w:cs="Garamond"/>
          <w:sz w:val="22"/>
          <w:szCs w:val="22"/>
        </w:rPr>
        <w:t>om the</w:t>
      </w:r>
      <w:r w:rsidRPr="00333301">
        <w:rPr>
          <w:rFonts w:cs="Garamond"/>
          <w:spacing w:val="1"/>
          <w:sz w:val="22"/>
          <w:szCs w:val="22"/>
        </w:rPr>
        <w:t xml:space="preserve"> </w:t>
      </w:r>
      <w:r w:rsidRPr="00333301">
        <w:rPr>
          <w:rFonts w:cs="Garamond"/>
          <w:sz w:val="22"/>
          <w:szCs w:val="22"/>
        </w:rPr>
        <w:t>l</w:t>
      </w:r>
      <w:r w:rsidRPr="00333301">
        <w:rPr>
          <w:rFonts w:cs="Garamond"/>
          <w:spacing w:val="1"/>
          <w:sz w:val="22"/>
          <w:szCs w:val="22"/>
        </w:rPr>
        <w:t>a</w:t>
      </w:r>
      <w:r w:rsidRPr="00333301">
        <w:rPr>
          <w:rFonts w:cs="Garamond"/>
          <w:spacing w:val="-1"/>
          <w:sz w:val="22"/>
          <w:szCs w:val="22"/>
        </w:rPr>
        <w:t>s</w:t>
      </w:r>
      <w:r w:rsidRPr="00333301">
        <w:rPr>
          <w:rFonts w:cs="Garamond"/>
          <w:sz w:val="22"/>
          <w:szCs w:val="22"/>
        </w:rPr>
        <w:t>t</w:t>
      </w:r>
      <w:r w:rsidRPr="00333301">
        <w:rPr>
          <w:rFonts w:cs="Garamond"/>
          <w:spacing w:val="2"/>
          <w:sz w:val="22"/>
          <w:szCs w:val="22"/>
        </w:rPr>
        <w:t xml:space="preserve"> </w:t>
      </w:r>
      <w:r w:rsidRPr="00333301">
        <w:rPr>
          <w:rFonts w:cs="Garamond"/>
          <w:sz w:val="22"/>
          <w:szCs w:val="22"/>
        </w:rPr>
        <w:t>d</w:t>
      </w:r>
      <w:r w:rsidRPr="00333301">
        <w:rPr>
          <w:rFonts w:cs="Garamond"/>
          <w:spacing w:val="1"/>
          <w:sz w:val="22"/>
          <w:szCs w:val="22"/>
        </w:rPr>
        <w:t>a</w:t>
      </w:r>
      <w:r w:rsidRPr="00333301">
        <w:rPr>
          <w:rFonts w:cs="Garamond"/>
          <w:sz w:val="22"/>
          <w:szCs w:val="22"/>
        </w:rPr>
        <w:t>te</w:t>
      </w:r>
      <w:r w:rsidRPr="00333301">
        <w:rPr>
          <w:rFonts w:cs="Garamond"/>
          <w:spacing w:val="1"/>
          <w:sz w:val="22"/>
          <w:szCs w:val="22"/>
        </w:rPr>
        <w:t xml:space="preserve"> </w:t>
      </w:r>
      <w:r w:rsidRPr="00333301">
        <w:rPr>
          <w:rFonts w:cs="Garamond"/>
          <w:spacing w:val="-1"/>
          <w:sz w:val="22"/>
          <w:szCs w:val="22"/>
        </w:rPr>
        <w:t>s</w:t>
      </w:r>
      <w:r w:rsidRPr="00333301">
        <w:rPr>
          <w:rFonts w:cs="Garamond"/>
          <w:sz w:val="22"/>
          <w:szCs w:val="22"/>
        </w:rPr>
        <w:t>p</w:t>
      </w:r>
      <w:r w:rsidRPr="00333301">
        <w:rPr>
          <w:rFonts w:cs="Garamond"/>
          <w:spacing w:val="1"/>
          <w:sz w:val="22"/>
          <w:szCs w:val="22"/>
        </w:rPr>
        <w:t>ec</w:t>
      </w:r>
      <w:r w:rsidRPr="00333301">
        <w:rPr>
          <w:rFonts w:cs="Garamond"/>
          <w:sz w:val="22"/>
          <w:szCs w:val="22"/>
        </w:rPr>
        <w:t>ifi</w:t>
      </w:r>
      <w:r w:rsidRPr="00333301">
        <w:rPr>
          <w:rFonts w:cs="Garamond"/>
          <w:spacing w:val="1"/>
          <w:sz w:val="22"/>
          <w:szCs w:val="22"/>
        </w:rPr>
        <w:t>e</w:t>
      </w:r>
      <w:r w:rsidRPr="00333301">
        <w:rPr>
          <w:rFonts w:cs="Garamond"/>
          <w:sz w:val="22"/>
          <w:szCs w:val="22"/>
        </w:rPr>
        <w:t>d for</w:t>
      </w:r>
      <w:r w:rsidRPr="00333301">
        <w:rPr>
          <w:rFonts w:cs="Garamond"/>
          <w:spacing w:val="-1"/>
          <w:sz w:val="22"/>
          <w:szCs w:val="22"/>
        </w:rPr>
        <w:t xml:space="preserve"> r</w:t>
      </w:r>
      <w:r w:rsidRPr="00333301">
        <w:rPr>
          <w:rFonts w:cs="Garamond"/>
          <w:spacing w:val="1"/>
          <w:sz w:val="22"/>
          <w:szCs w:val="22"/>
        </w:rPr>
        <w:t>ece</w:t>
      </w:r>
      <w:r w:rsidRPr="00333301">
        <w:rPr>
          <w:rFonts w:cs="Garamond"/>
          <w:sz w:val="22"/>
          <w:szCs w:val="22"/>
        </w:rPr>
        <w:t>ipt</w:t>
      </w:r>
      <w:r w:rsidRPr="00333301">
        <w:rPr>
          <w:rFonts w:cs="Garamond"/>
          <w:spacing w:val="-3"/>
          <w:sz w:val="22"/>
          <w:szCs w:val="22"/>
        </w:rPr>
        <w:t xml:space="preserve"> </w:t>
      </w:r>
      <w:r w:rsidRPr="00333301">
        <w:rPr>
          <w:rFonts w:cs="Garamond"/>
          <w:sz w:val="22"/>
          <w:szCs w:val="22"/>
        </w:rPr>
        <w:t>of quot</w:t>
      </w:r>
      <w:r w:rsidRPr="00333301">
        <w:rPr>
          <w:rFonts w:cs="Garamond"/>
          <w:spacing w:val="1"/>
          <w:sz w:val="22"/>
          <w:szCs w:val="22"/>
        </w:rPr>
        <w:t>e</w:t>
      </w:r>
      <w:r w:rsidRPr="00333301">
        <w:rPr>
          <w:rFonts w:cs="Garamond"/>
          <w:spacing w:val="-1"/>
          <w:sz w:val="22"/>
          <w:szCs w:val="22"/>
        </w:rPr>
        <w:t>s</w:t>
      </w:r>
      <w:r w:rsidRPr="00333301">
        <w:rPr>
          <w:rFonts w:cs="Garamond"/>
          <w:sz w:val="22"/>
          <w:szCs w:val="22"/>
        </w:rPr>
        <w:t xml:space="preserve">. </w:t>
      </w:r>
      <w:r w:rsidRPr="00333301">
        <w:rPr>
          <w:rFonts w:cs="Garamond"/>
          <w:spacing w:val="-1"/>
          <w:sz w:val="22"/>
          <w:szCs w:val="22"/>
        </w:rPr>
        <w:t>T</w:t>
      </w:r>
      <w:r w:rsidRPr="00333301">
        <w:rPr>
          <w:rFonts w:cs="Garamond"/>
          <w:sz w:val="22"/>
          <w:szCs w:val="22"/>
        </w:rPr>
        <w:t>he</w:t>
      </w:r>
      <w:r w:rsidRPr="00333301">
        <w:rPr>
          <w:rFonts w:cs="Garamond"/>
          <w:spacing w:val="1"/>
          <w:sz w:val="22"/>
          <w:szCs w:val="22"/>
        </w:rPr>
        <w:t xml:space="preserve"> </w:t>
      </w:r>
      <w:r w:rsidRPr="00333301">
        <w:rPr>
          <w:rFonts w:cs="Garamond"/>
          <w:spacing w:val="-1"/>
          <w:sz w:val="22"/>
          <w:szCs w:val="22"/>
        </w:rPr>
        <w:t>s</w:t>
      </w:r>
      <w:r w:rsidRPr="00333301">
        <w:rPr>
          <w:rFonts w:cs="Garamond"/>
          <w:spacing w:val="1"/>
          <w:sz w:val="22"/>
          <w:szCs w:val="22"/>
        </w:rPr>
        <w:t>e</w:t>
      </w:r>
      <w:r w:rsidRPr="00333301">
        <w:rPr>
          <w:rFonts w:cs="Garamond"/>
          <w:sz w:val="22"/>
          <w:szCs w:val="22"/>
        </w:rPr>
        <w:t>l</w:t>
      </w:r>
      <w:r w:rsidRPr="00333301">
        <w:rPr>
          <w:rFonts w:cs="Garamond"/>
          <w:spacing w:val="1"/>
          <w:sz w:val="22"/>
          <w:szCs w:val="22"/>
        </w:rPr>
        <w:t>ec</w:t>
      </w:r>
      <w:r w:rsidRPr="00333301">
        <w:rPr>
          <w:rFonts w:cs="Garamond"/>
          <w:sz w:val="22"/>
          <w:szCs w:val="22"/>
        </w:rPr>
        <w:t>t</w:t>
      </w:r>
      <w:r w:rsidRPr="00333301">
        <w:rPr>
          <w:rFonts w:cs="Garamond"/>
          <w:spacing w:val="1"/>
          <w:sz w:val="22"/>
          <w:szCs w:val="22"/>
        </w:rPr>
        <w:t>e</w:t>
      </w:r>
      <w:r w:rsidRPr="00333301">
        <w:rPr>
          <w:rFonts w:cs="Garamond"/>
          <w:sz w:val="22"/>
          <w:szCs w:val="22"/>
        </w:rPr>
        <w:t xml:space="preserve">d </w:t>
      </w:r>
      <w:r w:rsidRPr="00333301">
        <w:rPr>
          <w:rFonts w:cs="Garamond"/>
          <w:spacing w:val="-1"/>
          <w:sz w:val="22"/>
          <w:szCs w:val="22"/>
        </w:rPr>
        <w:t>B</w:t>
      </w:r>
      <w:r w:rsidRPr="00333301">
        <w:rPr>
          <w:rFonts w:cs="Garamond"/>
          <w:sz w:val="22"/>
          <w:szCs w:val="22"/>
        </w:rPr>
        <w:t>idd</w:t>
      </w:r>
      <w:r w:rsidRPr="00333301">
        <w:rPr>
          <w:rFonts w:cs="Garamond"/>
          <w:spacing w:val="1"/>
          <w:sz w:val="22"/>
          <w:szCs w:val="22"/>
        </w:rPr>
        <w:t>e</w:t>
      </w:r>
      <w:r w:rsidRPr="00333301">
        <w:rPr>
          <w:rFonts w:cs="Garamond"/>
          <w:spacing w:val="-1"/>
          <w:sz w:val="22"/>
          <w:szCs w:val="22"/>
        </w:rPr>
        <w:t>r</w:t>
      </w:r>
      <w:r w:rsidRPr="00333301">
        <w:rPr>
          <w:rFonts w:cs="Garamond"/>
          <w:sz w:val="22"/>
          <w:szCs w:val="22"/>
        </w:rPr>
        <w:t>(</w:t>
      </w:r>
      <w:r w:rsidRPr="00333301">
        <w:rPr>
          <w:rFonts w:cs="Garamond"/>
          <w:spacing w:val="-1"/>
          <w:sz w:val="22"/>
          <w:szCs w:val="22"/>
        </w:rPr>
        <w:t>s</w:t>
      </w:r>
      <w:r w:rsidRPr="00333301">
        <w:rPr>
          <w:rFonts w:cs="Garamond"/>
          <w:sz w:val="22"/>
          <w:szCs w:val="22"/>
        </w:rPr>
        <w:t xml:space="preserve">) </w:t>
      </w:r>
      <w:r w:rsidRPr="00333301">
        <w:rPr>
          <w:rFonts w:cs="Garamond"/>
          <w:spacing w:val="-1"/>
          <w:sz w:val="22"/>
          <w:szCs w:val="22"/>
        </w:rPr>
        <w:t>s</w:t>
      </w:r>
      <w:r w:rsidRPr="00333301">
        <w:rPr>
          <w:rFonts w:cs="Garamond"/>
          <w:sz w:val="22"/>
          <w:szCs w:val="22"/>
        </w:rPr>
        <w:t>h</w:t>
      </w:r>
      <w:r w:rsidRPr="00333301">
        <w:rPr>
          <w:rFonts w:cs="Garamond"/>
          <w:spacing w:val="1"/>
          <w:sz w:val="22"/>
          <w:szCs w:val="22"/>
        </w:rPr>
        <w:t>a</w:t>
      </w:r>
      <w:r w:rsidRPr="00333301">
        <w:rPr>
          <w:rFonts w:cs="Garamond"/>
          <w:sz w:val="22"/>
          <w:szCs w:val="22"/>
        </w:rPr>
        <w:t xml:space="preserve">ll </w:t>
      </w:r>
      <w:r w:rsidRPr="00333301">
        <w:rPr>
          <w:rFonts w:cs="Garamond"/>
          <w:spacing w:val="-1"/>
          <w:sz w:val="22"/>
          <w:szCs w:val="22"/>
        </w:rPr>
        <w:t>s</w:t>
      </w:r>
      <w:r w:rsidRPr="00333301">
        <w:rPr>
          <w:rFonts w:cs="Garamond"/>
          <w:sz w:val="22"/>
          <w:szCs w:val="22"/>
        </w:rPr>
        <w:t>upply</w:t>
      </w:r>
      <w:r w:rsidRPr="00333301">
        <w:rPr>
          <w:rFonts w:cs="Garamond"/>
          <w:spacing w:val="1"/>
          <w:sz w:val="22"/>
          <w:szCs w:val="22"/>
        </w:rPr>
        <w:t xml:space="preserve"> </w:t>
      </w:r>
      <w:r w:rsidRPr="00333301">
        <w:rPr>
          <w:rFonts w:cs="Garamond"/>
          <w:sz w:val="22"/>
          <w:szCs w:val="22"/>
        </w:rPr>
        <w:t>the</w:t>
      </w:r>
      <w:r w:rsidRPr="00333301">
        <w:rPr>
          <w:rFonts w:cs="Garamond"/>
          <w:spacing w:val="1"/>
          <w:sz w:val="22"/>
          <w:szCs w:val="22"/>
        </w:rPr>
        <w:t xml:space="preserve"> a</w:t>
      </w:r>
      <w:r w:rsidRPr="00333301">
        <w:rPr>
          <w:rFonts w:cs="Garamond"/>
          <w:sz w:val="22"/>
          <w:szCs w:val="22"/>
        </w:rPr>
        <w:t>mounts</w:t>
      </w:r>
      <w:r w:rsidRPr="00333301">
        <w:rPr>
          <w:rFonts w:cs="Garamond"/>
          <w:spacing w:val="-1"/>
          <w:sz w:val="22"/>
          <w:szCs w:val="22"/>
        </w:rPr>
        <w:t xml:space="preserve"> </w:t>
      </w:r>
      <w:r w:rsidRPr="00333301">
        <w:rPr>
          <w:rFonts w:cs="Garamond"/>
          <w:sz w:val="22"/>
          <w:szCs w:val="22"/>
        </w:rPr>
        <w:t>of goods</w:t>
      </w:r>
      <w:r w:rsidRPr="00333301">
        <w:rPr>
          <w:rFonts w:cs="Garamond"/>
          <w:spacing w:val="1"/>
          <w:sz w:val="22"/>
          <w:szCs w:val="22"/>
        </w:rPr>
        <w:t xml:space="preserve"> </w:t>
      </w:r>
      <w:r w:rsidRPr="00333301">
        <w:rPr>
          <w:rFonts w:cs="Garamond"/>
          <w:spacing w:val="-1"/>
          <w:sz w:val="22"/>
          <w:szCs w:val="22"/>
        </w:rPr>
        <w:t>r</w:t>
      </w:r>
      <w:r w:rsidRPr="00333301">
        <w:rPr>
          <w:rFonts w:cs="Garamond"/>
          <w:spacing w:val="1"/>
          <w:sz w:val="22"/>
          <w:szCs w:val="22"/>
        </w:rPr>
        <w:t>e</w:t>
      </w:r>
      <w:r w:rsidRPr="00333301">
        <w:rPr>
          <w:rFonts w:cs="Garamond"/>
          <w:sz w:val="22"/>
          <w:szCs w:val="22"/>
        </w:rPr>
        <w:t>qu</w:t>
      </w:r>
      <w:r w:rsidRPr="00333301">
        <w:rPr>
          <w:rFonts w:cs="Garamond"/>
          <w:spacing w:val="1"/>
          <w:sz w:val="22"/>
          <w:szCs w:val="22"/>
        </w:rPr>
        <w:t>e</w:t>
      </w:r>
      <w:r w:rsidRPr="00333301">
        <w:rPr>
          <w:rFonts w:cs="Garamond"/>
          <w:spacing w:val="-1"/>
          <w:sz w:val="22"/>
          <w:szCs w:val="22"/>
        </w:rPr>
        <w:t>s</w:t>
      </w:r>
      <w:r w:rsidRPr="00333301">
        <w:rPr>
          <w:rFonts w:cs="Garamond"/>
          <w:sz w:val="22"/>
          <w:szCs w:val="22"/>
        </w:rPr>
        <w:t>t</w:t>
      </w:r>
      <w:r w:rsidRPr="00333301">
        <w:rPr>
          <w:rFonts w:cs="Garamond"/>
          <w:spacing w:val="1"/>
          <w:sz w:val="22"/>
          <w:szCs w:val="22"/>
        </w:rPr>
        <w:t>e</w:t>
      </w:r>
      <w:r w:rsidRPr="00333301">
        <w:rPr>
          <w:rFonts w:cs="Garamond"/>
          <w:sz w:val="22"/>
          <w:szCs w:val="22"/>
        </w:rPr>
        <w:t xml:space="preserve">d </w:t>
      </w:r>
      <w:r w:rsidRPr="00333301">
        <w:rPr>
          <w:rFonts w:cs="Garamond"/>
          <w:spacing w:val="7"/>
          <w:sz w:val="22"/>
          <w:szCs w:val="22"/>
        </w:rPr>
        <w:t>a</w:t>
      </w:r>
      <w:r w:rsidRPr="00333301">
        <w:rPr>
          <w:rFonts w:cs="Garamond"/>
          <w:sz w:val="22"/>
          <w:szCs w:val="22"/>
        </w:rPr>
        <w:t>t the</w:t>
      </w:r>
      <w:r w:rsidRPr="00333301">
        <w:rPr>
          <w:rFonts w:cs="Garamond"/>
          <w:spacing w:val="1"/>
          <w:sz w:val="22"/>
          <w:szCs w:val="22"/>
        </w:rPr>
        <w:t xml:space="preserve"> </w:t>
      </w:r>
      <w:r w:rsidRPr="00333301">
        <w:rPr>
          <w:rFonts w:cs="Garamond"/>
          <w:sz w:val="22"/>
          <w:szCs w:val="22"/>
        </w:rPr>
        <w:t>quot</w:t>
      </w:r>
      <w:r w:rsidRPr="00333301">
        <w:rPr>
          <w:rFonts w:cs="Garamond"/>
          <w:spacing w:val="1"/>
          <w:sz w:val="22"/>
          <w:szCs w:val="22"/>
        </w:rPr>
        <w:t>e</w:t>
      </w:r>
      <w:r w:rsidRPr="00333301">
        <w:rPr>
          <w:rFonts w:cs="Garamond"/>
          <w:sz w:val="22"/>
          <w:szCs w:val="22"/>
        </w:rPr>
        <w:t>d p</w:t>
      </w:r>
      <w:r w:rsidRPr="00333301">
        <w:rPr>
          <w:rFonts w:cs="Garamond"/>
          <w:spacing w:val="-1"/>
          <w:sz w:val="22"/>
          <w:szCs w:val="22"/>
        </w:rPr>
        <w:t>r</w:t>
      </w:r>
      <w:r w:rsidRPr="00333301">
        <w:rPr>
          <w:rFonts w:cs="Garamond"/>
          <w:sz w:val="22"/>
          <w:szCs w:val="22"/>
        </w:rPr>
        <w:t>i</w:t>
      </w:r>
      <w:r w:rsidRPr="00333301">
        <w:rPr>
          <w:rFonts w:cs="Garamond"/>
          <w:spacing w:val="1"/>
          <w:sz w:val="22"/>
          <w:szCs w:val="22"/>
        </w:rPr>
        <w:t>ce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for</w:t>
      </w:r>
      <w:r w:rsidRPr="00333301">
        <w:rPr>
          <w:rFonts w:cs="Garamond"/>
          <w:spacing w:val="-1"/>
          <w:sz w:val="22"/>
          <w:szCs w:val="22"/>
        </w:rPr>
        <w:t xml:space="preserve"> </w:t>
      </w:r>
      <w:r w:rsidRPr="00333301">
        <w:rPr>
          <w:rFonts w:cs="Garamond"/>
          <w:sz w:val="22"/>
          <w:szCs w:val="22"/>
        </w:rPr>
        <w:t>the d</w:t>
      </w:r>
      <w:r w:rsidRPr="00333301">
        <w:rPr>
          <w:rFonts w:cs="Garamond"/>
          <w:spacing w:val="1"/>
          <w:sz w:val="22"/>
          <w:szCs w:val="22"/>
        </w:rPr>
        <w:t>e</w:t>
      </w:r>
      <w:r w:rsidRPr="00333301">
        <w:rPr>
          <w:rFonts w:cs="Garamond"/>
          <w:sz w:val="22"/>
          <w:szCs w:val="22"/>
        </w:rPr>
        <w:t>liv</w:t>
      </w:r>
      <w:r w:rsidRPr="00333301">
        <w:rPr>
          <w:rFonts w:cs="Garamond"/>
          <w:spacing w:val="1"/>
          <w:sz w:val="22"/>
          <w:szCs w:val="22"/>
        </w:rPr>
        <w:t>e</w:t>
      </w:r>
      <w:r w:rsidRPr="00333301">
        <w:rPr>
          <w:rFonts w:cs="Garamond"/>
          <w:spacing w:val="-1"/>
          <w:sz w:val="22"/>
          <w:szCs w:val="22"/>
        </w:rPr>
        <w:t>r</w:t>
      </w:r>
      <w:r w:rsidRPr="00333301">
        <w:rPr>
          <w:rFonts w:cs="Garamond"/>
          <w:spacing w:val="1"/>
          <w:sz w:val="22"/>
          <w:szCs w:val="22"/>
        </w:rPr>
        <w:t>y</w:t>
      </w:r>
      <w:r w:rsidRPr="00333301">
        <w:rPr>
          <w:rFonts w:cs="Garamond"/>
          <w:sz w:val="22"/>
          <w:szCs w:val="22"/>
        </w:rPr>
        <w:t>/p</w:t>
      </w:r>
      <w:r w:rsidRPr="00333301">
        <w:rPr>
          <w:rFonts w:cs="Garamond"/>
          <w:spacing w:val="1"/>
          <w:sz w:val="22"/>
          <w:szCs w:val="22"/>
        </w:rPr>
        <w:t>e</w:t>
      </w:r>
      <w:r w:rsidRPr="00333301">
        <w:rPr>
          <w:rFonts w:cs="Garamond"/>
          <w:spacing w:val="-1"/>
          <w:sz w:val="22"/>
          <w:szCs w:val="22"/>
        </w:rPr>
        <w:t>r</w:t>
      </w:r>
      <w:r w:rsidRPr="00333301">
        <w:rPr>
          <w:rFonts w:cs="Garamond"/>
          <w:sz w:val="22"/>
          <w:szCs w:val="22"/>
        </w:rPr>
        <w:t>fo</w:t>
      </w:r>
      <w:r w:rsidRPr="00333301">
        <w:rPr>
          <w:rFonts w:cs="Garamond"/>
          <w:spacing w:val="-1"/>
          <w:sz w:val="22"/>
          <w:szCs w:val="22"/>
        </w:rPr>
        <w:t>r</w:t>
      </w:r>
      <w:r w:rsidRPr="00333301">
        <w:rPr>
          <w:rFonts w:cs="Garamond"/>
          <w:sz w:val="22"/>
          <w:szCs w:val="22"/>
        </w:rPr>
        <w:t>m</w:t>
      </w:r>
      <w:r w:rsidRPr="00333301">
        <w:rPr>
          <w:rFonts w:cs="Garamond"/>
          <w:spacing w:val="1"/>
          <w:sz w:val="22"/>
          <w:szCs w:val="22"/>
        </w:rPr>
        <w:t>a</w:t>
      </w:r>
      <w:r w:rsidRPr="00333301">
        <w:rPr>
          <w:rFonts w:cs="Garamond"/>
          <w:sz w:val="22"/>
          <w:szCs w:val="22"/>
        </w:rPr>
        <w:t>n</w:t>
      </w:r>
      <w:r w:rsidRPr="00333301">
        <w:rPr>
          <w:rFonts w:cs="Garamond"/>
          <w:spacing w:val="1"/>
          <w:sz w:val="22"/>
          <w:szCs w:val="22"/>
        </w:rPr>
        <w:t>c</w:t>
      </w:r>
      <w:r w:rsidRPr="00333301">
        <w:rPr>
          <w:rFonts w:cs="Garamond"/>
          <w:sz w:val="22"/>
          <w:szCs w:val="22"/>
        </w:rPr>
        <w:t>e</w:t>
      </w:r>
      <w:r w:rsidRPr="00333301">
        <w:rPr>
          <w:rFonts w:cs="Garamond"/>
          <w:spacing w:val="1"/>
          <w:sz w:val="22"/>
          <w:szCs w:val="22"/>
        </w:rPr>
        <w:t xml:space="preserve"> </w:t>
      </w:r>
      <w:r w:rsidRPr="00333301">
        <w:rPr>
          <w:rFonts w:cs="Garamond"/>
          <w:spacing w:val="-2"/>
          <w:sz w:val="22"/>
          <w:szCs w:val="22"/>
        </w:rPr>
        <w:t>p</w:t>
      </w:r>
      <w:r w:rsidRPr="00333301">
        <w:rPr>
          <w:rFonts w:cs="Garamond"/>
          <w:spacing w:val="1"/>
          <w:sz w:val="22"/>
          <w:szCs w:val="22"/>
        </w:rPr>
        <w:t>e</w:t>
      </w:r>
      <w:r w:rsidRPr="00333301">
        <w:rPr>
          <w:rFonts w:cs="Garamond"/>
          <w:spacing w:val="-1"/>
          <w:sz w:val="22"/>
          <w:szCs w:val="22"/>
        </w:rPr>
        <w:t>r</w:t>
      </w:r>
      <w:r w:rsidRPr="00333301">
        <w:rPr>
          <w:rFonts w:cs="Garamond"/>
          <w:sz w:val="22"/>
          <w:szCs w:val="22"/>
        </w:rPr>
        <w:t xml:space="preserve">iod </w:t>
      </w:r>
      <w:r w:rsidRPr="00333301">
        <w:rPr>
          <w:rFonts w:cs="Garamond"/>
          <w:spacing w:val="-1"/>
          <w:sz w:val="22"/>
          <w:szCs w:val="22"/>
        </w:rPr>
        <w:t>s</w:t>
      </w:r>
      <w:r w:rsidRPr="00333301">
        <w:rPr>
          <w:rFonts w:cs="Garamond"/>
          <w:sz w:val="22"/>
          <w:szCs w:val="22"/>
        </w:rPr>
        <w:t>p</w:t>
      </w:r>
      <w:r w:rsidRPr="00333301">
        <w:rPr>
          <w:rFonts w:cs="Garamond"/>
          <w:spacing w:val="1"/>
          <w:sz w:val="22"/>
          <w:szCs w:val="22"/>
        </w:rPr>
        <w:t>ec</w:t>
      </w:r>
      <w:r w:rsidRPr="00333301">
        <w:rPr>
          <w:rFonts w:cs="Garamond"/>
          <w:sz w:val="22"/>
          <w:szCs w:val="22"/>
        </w:rPr>
        <w:t>ifi</w:t>
      </w:r>
      <w:r w:rsidRPr="00333301">
        <w:rPr>
          <w:rFonts w:cs="Garamond"/>
          <w:spacing w:val="1"/>
          <w:sz w:val="22"/>
          <w:szCs w:val="22"/>
        </w:rPr>
        <w:t>e</w:t>
      </w:r>
      <w:r w:rsidRPr="00333301">
        <w:rPr>
          <w:rFonts w:cs="Garamond"/>
          <w:sz w:val="22"/>
          <w:szCs w:val="22"/>
        </w:rPr>
        <w:t>d in this</w:t>
      </w:r>
      <w:r w:rsidRPr="00333301">
        <w:rPr>
          <w:rFonts w:cs="Garamond"/>
          <w:spacing w:val="-1"/>
          <w:sz w:val="22"/>
          <w:szCs w:val="22"/>
        </w:rPr>
        <w:t xml:space="preserve"> </w:t>
      </w:r>
      <w:r w:rsidRPr="00333301">
        <w:rPr>
          <w:rFonts w:cs="Garamond"/>
          <w:spacing w:val="1"/>
          <w:sz w:val="22"/>
          <w:szCs w:val="22"/>
        </w:rPr>
        <w:t>R</w:t>
      </w:r>
      <w:r w:rsidRPr="00333301">
        <w:rPr>
          <w:rFonts w:cs="Garamond"/>
          <w:sz w:val="22"/>
          <w:szCs w:val="22"/>
        </w:rPr>
        <w:t>FQ.</w:t>
      </w:r>
    </w:p>
    <w:p w14:paraId="26373F7F" w14:textId="77777777" w:rsidR="007A1649" w:rsidRPr="00D52D5A" w:rsidRDefault="007A1649" w:rsidP="00D467DC">
      <w:pPr>
        <w:pStyle w:val="Heading3"/>
        <w:spacing w:line="240" w:lineRule="auto"/>
      </w:pPr>
      <w:r w:rsidRPr="00D52D5A">
        <w:t>Ba</w:t>
      </w:r>
      <w:r w:rsidRPr="00D52D5A">
        <w:rPr>
          <w:spacing w:val="1"/>
        </w:rPr>
        <w:t>s</w:t>
      </w:r>
      <w:r w:rsidRPr="00D52D5A">
        <w:t>is</w:t>
      </w:r>
      <w:r w:rsidRPr="00D52D5A">
        <w:rPr>
          <w:spacing w:val="1"/>
        </w:rPr>
        <w:t xml:space="preserve"> </w:t>
      </w:r>
      <w:r w:rsidRPr="00D52D5A">
        <w:t>of</w:t>
      </w:r>
      <w:r w:rsidRPr="00D52D5A">
        <w:rPr>
          <w:spacing w:val="1"/>
        </w:rPr>
        <w:t xml:space="preserve"> </w:t>
      </w:r>
      <w:r w:rsidRPr="00D52D5A">
        <w:t>Selection</w:t>
      </w:r>
    </w:p>
    <w:p w14:paraId="26373F81" w14:textId="0541817E" w:rsidR="007A1649" w:rsidRPr="00333301" w:rsidRDefault="007A1649" w:rsidP="00D3C416">
      <w:pPr>
        <w:widowControl w:val="0"/>
        <w:autoSpaceDE w:val="0"/>
        <w:autoSpaceDN w:val="0"/>
        <w:adjustRightInd w:val="0"/>
        <w:spacing w:after="0" w:line="240" w:lineRule="auto"/>
        <w:ind w:left="100" w:right="412"/>
        <w:rPr>
          <w:rFonts w:cs="Garamond"/>
          <w:sz w:val="22"/>
          <w:szCs w:val="22"/>
          <w:highlight w:val="yellow"/>
        </w:rPr>
      </w:pPr>
      <w:r w:rsidRPr="00333301">
        <w:rPr>
          <w:rFonts w:cs="Garamond"/>
          <w:spacing w:val="-1"/>
          <w:sz w:val="22"/>
          <w:szCs w:val="22"/>
        </w:rPr>
        <w:t>B</w:t>
      </w:r>
      <w:r w:rsidRPr="00333301">
        <w:rPr>
          <w:rFonts w:cs="Garamond"/>
          <w:sz w:val="22"/>
          <w:szCs w:val="22"/>
        </w:rPr>
        <w:t>idd</w:t>
      </w:r>
      <w:r w:rsidRPr="00333301">
        <w:rPr>
          <w:rFonts w:cs="Garamond"/>
          <w:spacing w:val="1"/>
          <w:sz w:val="22"/>
          <w:szCs w:val="22"/>
        </w:rPr>
        <w:t>e</w:t>
      </w:r>
      <w:r w:rsidRPr="00333301">
        <w:rPr>
          <w:rFonts w:cs="Garamond"/>
          <w:spacing w:val="-1"/>
          <w:sz w:val="22"/>
          <w:szCs w:val="22"/>
        </w:rPr>
        <w:t>r</w:t>
      </w:r>
      <w:r w:rsidRPr="00333301">
        <w:rPr>
          <w:rFonts w:cs="Garamond"/>
          <w:sz w:val="22"/>
          <w:szCs w:val="22"/>
        </w:rPr>
        <w:t>s</w:t>
      </w:r>
      <w:r w:rsidRPr="00333301">
        <w:rPr>
          <w:rFonts w:cs="Garamond"/>
          <w:spacing w:val="-1"/>
          <w:sz w:val="22"/>
          <w:szCs w:val="22"/>
        </w:rPr>
        <w:t xml:space="preserve"> s</w:t>
      </w:r>
      <w:r w:rsidRPr="00333301">
        <w:rPr>
          <w:rFonts w:cs="Garamond"/>
          <w:sz w:val="22"/>
          <w:szCs w:val="22"/>
        </w:rPr>
        <w:t xml:space="preserve">hould </w:t>
      </w:r>
      <w:r w:rsidRPr="00333301">
        <w:rPr>
          <w:rFonts w:cs="Garamond"/>
          <w:spacing w:val="2"/>
          <w:sz w:val="22"/>
          <w:szCs w:val="22"/>
        </w:rPr>
        <w:t>p</w:t>
      </w:r>
      <w:r w:rsidRPr="00333301">
        <w:rPr>
          <w:rFonts w:cs="Garamond"/>
          <w:spacing w:val="-1"/>
          <w:sz w:val="22"/>
          <w:szCs w:val="22"/>
        </w:rPr>
        <w:t>r</w:t>
      </w:r>
      <w:r w:rsidRPr="00333301">
        <w:rPr>
          <w:rFonts w:cs="Garamond"/>
          <w:sz w:val="22"/>
          <w:szCs w:val="22"/>
        </w:rPr>
        <w:t>ovide</w:t>
      </w:r>
      <w:r w:rsidRPr="00333301">
        <w:rPr>
          <w:rFonts w:cs="Garamond"/>
          <w:spacing w:val="1"/>
          <w:sz w:val="22"/>
          <w:szCs w:val="22"/>
        </w:rPr>
        <w:t xml:space="preserve"> </w:t>
      </w:r>
      <w:r w:rsidRPr="00333301">
        <w:rPr>
          <w:rFonts w:cs="Garamond"/>
          <w:sz w:val="22"/>
          <w:szCs w:val="22"/>
        </w:rPr>
        <w:t>th</w:t>
      </w:r>
      <w:r w:rsidRPr="00333301">
        <w:rPr>
          <w:rFonts w:cs="Garamond"/>
          <w:spacing w:val="1"/>
          <w:sz w:val="22"/>
          <w:szCs w:val="22"/>
        </w:rPr>
        <w:t>e</w:t>
      </w:r>
      <w:r w:rsidRPr="00333301">
        <w:rPr>
          <w:rFonts w:cs="Garamond"/>
          <w:sz w:val="22"/>
          <w:szCs w:val="22"/>
        </w:rPr>
        <w:t>ir</w:t>
      </w:r>
      <w:r w:rsidRPr="00333301">
        <w:rPr>
          <w:rFonts w:cs="Garamond"/>
          <w:spacing w:val="-1"/>
          <w:sz w:val="22"/>
          <w:szCs w:val="22"/>
        </w:rPr>
        <w:t xml:space="preserve"> </w:t>
      </w:r>
      <w:r w:rsidRPr="00333301">
        <w:rPr>
          <w:rFonts w:cs="Garamond"/>
          <w:spacing w:val="3"/>
          <w:sz w:val="22"/>
          <w:szCs w:val="22"/>
        </w:rPr>
        <w:t>l</w:t>
      </w:r>
      <w:r w:rsidRPr="00333301">
        <w:rPr>
          <w:rFonts w:cs="Garamond"/>
          <w:sz w:val="22"/>
          <w:szCs w:val="22"/>
        </w:rPr>
        <w:t>o</w:t>
      </w:r>
      <w:r w:rsidRPr="00333301">
        <w:rPr>
          <w:rFonts w:cs="Garamond"/>
          <w:spacing w:val="1"/>
          <w:sz w:val="22"/>
          <w:szCs w:val="22"/>
        </w:rPr>
        <w:t>we</w:t>
      </w:r>
      <w:r w:rsidRPr="00333301">
        <w:rPr>
          <w:rFonts w:cs="Garamond"/>
          <w:spacing w:val="-1"/>
          <w:sz w:val="22"/>
          <w:szCs w:val="22"/>
        </w:rPr>
        <w:t>s</w:t>
      </w:r>
      <w:r w:rsidRPr="00333301">
        <w:rPr>
          <w:rFonts w:cs="Garamond"/>
          <w:sz w:val="22"/>
          <w:szCs w:val="22"/>
        </w:rPr>
        <w:t xml:space="preserve">t </w:t>
      </w:r>
      <w:r w:rsidRPr="00333301">
        <w:rPr>
          <w:rFonts w:cs="Garamond"/>
          <w:spacing w:val="1"/>
          <w:sz w:val="22"/>
          <w:szCs w:val="22"/>
        </w:rPr>
        <w:t>c</w:t>
      </w:r>
      <w:r w:rsidRPr="00333301">
        <w:rPr>
          <w:rFonts w:cs="Garamond"/>
          <w:sz w:val="22"/>
          <w:szCs w:val="22"/>
        </w:rPr>
        <w:t>omp</w:t>
      </w:r>
      <w:r w:rsidRPr="00333301">
        <w:rPr>
          <w:rFonts w:cs="Garamond"/>
          <w:spacing w:val="1"/>
          <w:sz w:val="22"/>
          <w:szCs w:val="22"/>
        </w:rPr>
        <w:t>e</w:t>
      </w:r>
      <w:r w:rsidRPr="00333301">
        <w:rPr>
          <w:rFonts w:cs="Garamond"/>
          <w:sz w:val="22"/>
          <w:szCs w:val="22"/>
        </w:rPr>
        <w:t>titive</w:t>
      </w:r>
      <w:r w:rsidRPr="00333301">
        <w:rPr>
          <w:rFonts w:cs="Garamond"/>
          <w:spacing w:val="1"/>
          <w:sz w:val="22"/>
          <w:szCs w:val="22"/>
        </w:rPr>
        <w:t xml:space="preserve"> </w:t>
      </w:r>
      <w:r w:rsidRPr="00333301">
        <w:rPr>
          <w:rFonts w:cs="Garamond"/>
          <w:sz w:val="22"/>
          <w:szCs w:val="22"/>
        </w:rPr>
        <w:t>q</w:t>
      </w:r>
      <w:r w:rsidRPr="00333301">
        <w:rPr>
          <w:rFonts w:cs="Garamond"/>
          <w:spacing w:val="-2"/>
          <w:sz w:val="22"/>
          <w:szCs w:val="22"/>
        </w:rPr>
        <w:t>u</w:t>
      </w:r>
      <w:r w:rsidRPr="00333301">
        <w:rPr>
          <w:rFonts w:cs="Garamond"/>
          <w:sz w:val="22"/>
          <w:szCs w:val="22"/>
        </w:rPr>
        <w:t>ot</w:t>
      </w:r>
      <w:r w:rsidRPr="00333301">
        <w:rPr>
          <w:rFonts w:cs="Garamond"/>
          <w:spacing w:val="1"/>
          <w:sz w:val="22"/>
          <w:szCs w:val="22"/>
        </w:rPr>
        <w:t>e</w:t>
      </w:r>
      <w:r w:rsidRPr="00333301">
        <w:rPr>
          <w:rFonts w:cs="Garamond"/>
          <w:spacing w:val="2"/>
          <w:sz w:val="22"/>
          <w:szCs w:val="22"/>
        </w:rPr>
        <w:t>s</w:t>
      </w:r>
      <w:r w:rsidRPr="00333301">
        <w:rPr>
          <w:rFonts w:cs="Garamond"/>
          <w:sz w:val="22"/>
          <w:szCs w:val="22"/>
        </w:rPr>
        <w:t xml:space="preserve">. All </w:t>
      </w:r>
      <w:r w:rsidRPr="00333301">
        <w:rPr>
          <w:rFonts w:cs="Garamond"/>
          <w:spacing w:val="-1"/>
          <w:sz w:val="22"/>
          <w:szCs w:val="22"/>
        </w:rPr>
        <w:t>B</w:t>
      </w:r>
      <w:r w:rsidRPr="00333301">
        <w:rPr>
          <w:rFonts w:cs="Garamond"/>
          <w:sz w:val="22"/>
          <w:szCs w:val="22"/>
        </w:rPr>
        <w:t>idd</w:t>
      </w:r>
      <w:r w:rsidRPr="00333301">
        <w:rPr>
          <w:rFonts w:cs="Garamond"/>
          <w:spacing w:val="1"/>
          <w:sz w:val="22"/>
          <w:szCs w:val="22"/>
        </w:rPr>
        <w:t>e</w:t>
      </w:r>
      <w:r w:rsidRPr="00333301">
        <w:rPr>
          <w:rFonts w:cs="Garamond"/>
          <w:spacing w:val="-1"/>
          <w:sz w:val="22"/>
          <w:szCs w:val="22"/>
        </w:rPr>
        <w:t>r</w:t>
      </w:r>
      <w:r w:rsidRPr="00333301">
        <w:rPr>
          <w:rFonts w:cs="Garamond"/>
          <w:sz w:val="22"/>
          <w:szCs w:val="22"/>
        </w:rPr>
        <w:t>s</w:t>
      </w:r>
      <w:r w:rsidRPr="00333301">
        <w:rPr>
          <w:rFonts w:cs="Garamond"/>
          <w:spacing w:val="-1"/>
          <w:sz w:val="22"/>
          <w:szCs w:val="22"/>
        </w:rPr>
        <w:t xml:space="preserve"> </w:t>
      </w:r>
      <w:r w:rsidRPr="00333301">
        <w:rPr>
          <w:rFonts w:cs="Garamond"/>
          <w:spacing w:val="1"/>
          <w:sz w:val="22"/>
          <w:szCs w:val="22"/>
        </w:rPr>
        <w:t>w</w:t>
      </w:r>
      <w:r w:rsidRPr="00333301">
        <w:rPr>
          <w:rFonts w:cs="Garamond"/>
          <w:sz w:val="22"/>
          <w:szCs w:val="22"/>
        </w:rPr>
        <w:t>ill be</w:t>
      </w:r>
      <w:r w:rsidRPr="00333301">
        <w:rPr>
          <w:rFonts w:cs="Garamond"/>
          <w:spacing w:val="1"/>
          <w:sz w:val="22"/>
          <w:szCs w:val="22"/>
        </w:rPr>
        <w:t xml:space="preserve"> </w:t>
      </w:r>
      <w:r w:rsidRPr="00333301">
        <w:rPr>
          <w:rFonts w:cs="Garamond"/>
          <w:sz w:val="22"/>
          <w:szCs w:val="22"/>
        </w:rPr>
        <w:t>notifi</w:t>
      </w:r>
      <w:r w:rsidRPr="00333301">
        <w:rPr>
          <w:rFonts w:cs="Garamond"/>
          <w:spacing w:val="1"/>
          <w:sz w:val="22"/>
          <w:szCs w:val="22"/>
        </w:rPr>
        <w:t>e</w:t>
      </w:r>
      <w:r w:rsidRPr="00333301">
        <w:rPr>
          <w:rFonts w:cs="Garamond"/>
          <w:sz w:val="22"/>
          <w:szCs w:val="22"/>
        </w:rPr>
        <w:t>d</w:t>
      </w:r>
      <w:r w:rsidRPr="00333301">
        <w:rPr>
          <w:rFonts w:cs="Garamond"/>
          <w:spacing w:val="3"/>
          <w:sz w:val="22"/>
          <w:szCs w:val="22"/>
        </w:rPr>
        <w:t xml:space="preserve"> </w:t>
      </w:r>
      <w:r w:rsidRPr="00333301">
        <w:rPr>
          <w:rFonts w:cs="Garamond"/>
          <w:sz w:val="22"/>
          <w:szCs w:val="22"/>
        </w:rPr>
        <w:t xml:space="preserve">in </w:t>
      </w:r>
      <w:r w:rsidRPr="00333301">
        <w:rPr>
          <w:rFonts w:cs="Garamond"/>
          <w:spacing w:val="1"/>
          <w:sz w:val="22"/>
          <w:szCs w:val="22"/>
        </w:rPr>
        <w:t>w</w:t>
      </w:r>
      <w:r w:rsidRPr="00333301">
        <w:rPr>
          <w:rFonts w:cs="Garamond"/>
          <w:spacing w:val="-1"/>
          <w:sz w:val="22"/>
          <w:szCs w:val="22"/>
        </w:rPr>
        <w:t>r</w:t>
      </w:r>
      <w:r w:rsidRPr="00333301">
        <w:rPr>
          <w:rFonts w:cs="Garamond"/>
          <w:sz w:val="22"/>
          <w:szCs w:val="22"/>
        </w:rPr>
        <w:t>iting</w:t>
      </w:r>
      <w:r w:rsidRPr="00333301">
        <w:rPr>
          <w:rFonts w:cs="Garamond"/>
          <w:spacing w:val="2"/>
          <w:sz w:val="22"/>
          <w:szCs w:val="22"/>
        </w:rPr>
        <w:t xml:space="preserve"> </w:t>
      </w:r>
      <w:r w:rsidRPr="00333301">
        <w:rPr>
          <w:rFonts w:cs="Garamond"/>
          <w:spacing w:val="-1"/>
          <w:sz w:val="22"/>
          <w:szCs w:val="22"/>
        </w:rPr>
        <w:t>s</w:t>
      </w:r>
      <w:r w:rsidRPr="00333301">
        <w:rPr>
          <w:rFonts w:cs="Garamond"/>
          <w:sz w:val="22"/>
          <w:szCs w:val="22"/>
        </w:rPr>
        <w:t>hould th</w:t>
      </w:r>
      <w:r w:rsidRPr="00333301">
        <w:rPr>
          <w:rFonts w:cs="Garamond"/>
          <w:spacing w:val="1"/>
          <w:sz w:val="22"/>
          <w:szCs w:val="22"/>
        </w:rPr>
        <w:t>e</w:t>
      </w:r>
      <w:r w:rsidRPr="00333301">
        <w:rPr>
          <w:rFonts w:cs="Garamond"/>
          <w:spacing w:val="-1"/>
          <w:sz w:val="22"/>
          <w:szCs w:val="22"/>
        </w:rPr>
        <w:t>r</w:t>
      </w:r>
      <w:r w:rsidRPr="00333301">
        <w:rPr>
          <w:rFonts w:cs="Garamond"/>
          <w:sz w:val="22"/>
          <w:szCs w:val="22"/>
        </w:rPr>
        <w:t>e</w:t>
      </w:r>
      <w:r w:rsidRPr="00333301">
        <w:rPr>
          <w:rFonts w:cs="Garamond"/>
          <w:spacing w:val="1"/>
          <w:sz w:val="22"/>
          <w:szCs w:val="22"/>
        </w:rPr>
        <w:t xml:space="preserve"> </w:t>
      </w:r>
      <w:r w:rsidRPr="00333301">
        <w:rPr>
          <w:rFonts w:cs="Garamond"/>
          <w:sz w:val="22"/>
          <w:szCs w:val="22"/>
        </w:rPr>
        <w:t>be</w:t>
      </w:r>
      <w:r w:rsidRPr="00333301">
        <w:rPr>
          <w:rFonts w:cs="Garamond"/>
          <w:spacing w:val="1"/>
          <w:sz w:val="22"/>
          <w:szCs w:val="22"/>
        </w:rPr>
        <w:t xml:space="preserve"> </w:t>
      </w:r>
      <w:r w:rsidRPr="00333301">
        <w:rPr>
          <w:rFonts w:cs="Garamond"/>
          <w:sz w:val="22"/>
          <w:szCs w:val="22"/>
        </w:rPr>
        <w:t>a</w:t>
      </w:r>
      <w:r w:rsidRPr="00333301">
        <w:rPr>
          <w:rFonts w:cs="Garamond"/>
          <w:spacing w:val="1"/>
          <w:sz w:val="22"/>
          <w:szCs w:val="22"/>
        </w:rPr>
        <w:t xml:space="preserve"> </w:t>
      </w:r>
      <w:r w:rsidRPr="00333301">
        <w:rPr>
          <w:rFonts w:cs="Garamond"/>
          <w:spacing w:val="-1"/>
          <w:sz w:val="22"/>
          <w:szCs w:val="22"/>
        </w:rPr>
        <w:t>s</w:t>
      </w:r>
      <w:r w:rsidRPr="00333301">
        <w:rPr>
          <w:rFonts w:cs="Garamond"/>
          <w:sz w:val="22"/>
          <w:szCs w:val="22"/>
        </w:rPr>
        <w:t>ignifi</w:t>
      </w:r>
      <w:r w:rsidRPr="00333301">
        <w:rPr>
          <w:rFonts w:cs="Garamond"/>
          <w:spacing w:val="1"/>
          <w:sz w:val="22"/>
          <w:szCs w:val="22"/>
        </w:rPr>
        <w:t>ca</w:t>
      </w:r>
      <w:r w:rsidRPr="00333301">
        <w:rPr>
          <w:rFonts w:cs="Garamond"/>
          <w:sz w:val="22"/>
          <w:szCs w:val="22"/>
        </w:rPr>
        <w:t xml:space="preserve">nt </w:t>
      </w:r>
      <w:r w:rsidRPr="00333301">
        <w:rPr>
          <w:rFonts w:cs="Garamond"/>
          <w:spacing w:val="1"/>
          <w:sz w:val="22"/>
          <w:szCs w:val="22"/>
        </w:rPr>
        <w:t>c</w:t>
      </w:r>
      <w:r w:rsidRPr="00333301">
        <w:rPr>
          <w:rFonts w:cs="Garamond"/>
          <w:spacing w:val="-2"/>
          <w:sz w:val="22"/>
          <w:szCs w:val="22"/>
        </w:rPr>
        <w:t>h</w:t>
      </w:r>
      <w:r w:rsidRPr="00333301">
        <w:rPr>
          <w:rFonts w:cs="Garamond"/>
          <w:spacing w:val="1"/>
          <w:sz w:val="22"/>
          <w:szCs w:val="22"/>
        </w:rPr>
        <w:t>a</w:t>
      </w:r>
      <w:r w:rsidRPr="00333301">
        <w:rPr>
          <w:rFonts w:cs="Garamond"/>
          <w:spacing w:val="-2"/>
          <w:sz w:val="22"/>
          <w:szCs w:val="22"/>
        </w:rPr>
        <w:t>n</w:t>
      </w:r>
      <w:r w:rsidRPr="00333301">
        <w:rPr>
          <w:rFonts w:cs="Garamond"/>
          <w:sz w:val="22"/>
          <w:szCs w:val="22"/>
        </w:rPr>
        <w:t>ge</w:t>
      </w:r>
      <w:r w:rsidRPr="00333301">
        <w:rPr>
          <w:rFonts w:cs="Garamond"/>
          <w:spacing w:val="1"/>
          <w:sz w:val="22"/>
          <w:szCs w:val="22"/>
        </w:rPr>
        <w:t xml:space="preserve"> </w:t>
      </w:r>
      <w:r w:rsidRPr="00333301">
        <w:rPr>
          <w:rFonts w:cs="Garamond"/>
          <w:sz w:val="22"/>
          <w:szCs w:val="22"/>
        </w:rPr>
        <w:t>to the</w:t>
      </w:r>
      <w:r w:rsidRPr="00333301">
        <w:rPr>
          <w:rFonts w:cs="Garamond"/>
          <w:spacing w:val="1"/>
          <w:sz w:val="22"/>
          <w:szCs w:val="22"/>
        </w:rPr>
        <w:t xml:space="preserve"> </w:t>
      </w:r>
      <w:r w:rsidRPr="00333301">
        <w:rPr>
          <w:rFonts w:cs="Garamond"/>
          <w:sz w:val="22"/>
          <w:szCs w:val="22"/>
        </w:rPr>
        <w:t>li</w:t>
      </w:r>
      <w:r w:rsidRPr="00333301">
        <w:rPr>
          <w:rFonts w:cs="Garamond"/>
          <w:spacing w:val="-1"/>
          <w:sz w:val="22"/>
          <w:szCs w:val="22"/>
        </w:rPr>
        <w:t>s</w:t>
      </w:r>
      <w:r w:rsidRPr="00333301">
        <w:rPr>
          <w:rFonts w:cs="Garamond"/>
          <w:sz w:val="22"/>
          <w:szCs w:val="22"/>
        </w:rPr>
        <w:t>t</w:t>
      </w:r>
      <w:r w:rsidRPr="00333301">
        <w:rPr>
          <w:rFonts w:cs="Garamond"/>
          <w:spacing w:val="1"/>
          <w:sz w:val="22"/>
          <w:szCs w:val="22"/>
        </w:rPr>
        <w:t>e</w:t>
      </w:r>
      <w:r w:rsidRPr="00333301">
        <w:rPr>
          <w:rFonts w:cs="Garamond"/>
          <w:sz w:val="22"/>
          <w:szCs w:val="22"/>
        </w:rPr>
        <w:t xml:space="preserve">d </w:t>
      </w:r>
      <w:r w:rsidRPr="00333301">
        <w:rPr>
          <w:rFonts w:cs="Garamond"/>
          <w:spacing w:val="-1"/>
          <w:sz w:val="22"/>
          <w:szCs w:val="22"/>
        </w:rPr>
        <w:t>r</w:t>
      </w:r>
      <w:r w:rsidRPr="00333301">
        <w:rPr>
          <w:rFonts w:cs="Garamond"/>
          <w:spacing w:val="1"/>
          <w:sz w:val="22"/>
          <w:szCs w:val="22"/>
        </w:rPr>
        <w:t>e</w:t>
      </w:r>
      <w:r w:rsidRPr="00333301">
        <w:rPr>
          <w:rFonts w:cs="Garamond"/>
          <w:sz w:val="22"/>
          <w:szCs w:val="22"/>
        </w:rPr>
        <w:t>qui</w:t>
      </w:r>
      <w:r w:rsidRPr="00333301">
        <w:rPr>
          <w:rFonts w:cs="Garamond"/>
          <w:spacing w:val="-1"/>
          <w:sz w:val="22"/>
          <w:szCs w:val="22"/>
        </w:rPr>
        <w:t>r</w:t>
      </w:r>
      <w:r w:rsidRPr="00333301">
        <w:rPr>
          <w:rFonts w:cs="Garamond"/>
          <w:spacing w:val="1"/>
          <w:sz w:val="22"/>
          <w:szCs w:val="22"/>
        </w:rPr>
        <w:t>e</w:t>
      </w:r>
      <w:r w:rsidRPr="00333301">
        <w:rPr>
          <w:rFonts w:cs="Garamond"/>
          <w:sz w:val="22"/>
          <w:szCs w:val="22"/>
        </w:rPr>
        <w:t>m</w:t>
      </w:r>
      <w:r w:rsidRPr="00333301">
        <w:rPr>
          <w:rFonts w:cs="Garamond"/>
          <w:spacing w:val="4"/>
          <w:sz w:val="22"/>
          <w:szCs w:val="22"/>
        </w:rPr>
        <w:t>e</w:t>
      </w:r>
      <w:r w:rsidRPr="00333301">
        <w:rPr>
          <w:rFonts w:cs="Garamond"/>
          <w:sz w:val="22"/>
          <w:szCs w:val="22"/>
        </w:rPr>
        <w:t>nt</w:t>
      </w:r>
      <w:r w:rsidRPr="00333301">
        <w:rPr>
          <w:rFonts w:cs="Garamond"/>
          <w:spacing w:val="-1"/>
          <w:sz w:val="22"/>
          <w:szCs w:val="22"/>
        </w:rPr>
        <w:t>s</w:t>
      </w:r>
      <w:r w:rsidRPr="00333301">
        <w:rPr>
          <w:rFonts w:cs="Garamond"/>
          <w:sz w:val="22"/>
          <w:szCs w:val="22"/>
        </w:rPr>
        <w:t>. A</w:t>
      </w:r>
      <w:r w:rsidRPr="00333301">
        <w:rPr>
          <w:rFonts w:cs="Garamond"/>
          <w:spacing w:val="1"/>
          <w:sz w:val="22"/>
          <w:szCs w:val="22"/>
        </w:rPr>
        <w:t xml:space="preserve"> </w:t>
      </w:r>
      <w:r w:rsidRPr="00333301">
        <w:rPr>
          <w:rFonts w:cs="Garamond"/>
          <w:sz w:val="22"/>
          <w:szCs w:val="22"/>
        </w:rPr>
        <w:t>Pu</w:t>
      </w:r>
      <w:r w:rsidRPr="00333301">
        <w:rPr>
          <w:rFonts w:cs="Garamond"/>
          <w:spacing w:val="-1"/>
          <w:sz w:val="22"/>
          <w:szCs w:val="22"/>
        </w:rPr>
        <w:t>r</w:t>
      </w:r>
      <w:r w:rsidRPr="00333301">
        <w:rPr>
          <w:rFonts w:cs="Garamond"/>
          <w:spacing w:val="1"/>
          <w:sz w:val="22"/>
          <w:szCs w:val="22"/>
        </w:rPr>
        <w:t>c</w:t>
      </w:r>
      <w:r w:rsidRPr="00333301">
        <w:rPr>
          <w:rFonts w:cs="Garamond"/>
          <w:sz w:val="22"/>
          <w:szCs w:val="22"/>
        </w:rPr>
        <w:t>h</w:t>
      </w:r>
      <w:r w:rsidRPr="00333301">
        <w:rPr>
          <w:rFonts w:cs="Garamond"/>
          <w:spacing w:val="1"/>
          <w:sz w:val="22"/>
          <w:szCs w:val="22"/>
        </w:rPr>
        <w:t>a</w:t>
      </w:r>
      <w:r w:rsidRPr="00333301">
        <w:rPr>
          <w:rFonts w:cs="Garamond"/>
          <w:spacing w:val="-1"/>
          <w:sz w:val="22"/>
          <w:szCs w:val="22"/>
        </w:rPr>
        <w:t>s</w:t>
      </w:r>
      <w:r w:rsidRPr="00333301">
        <w:rPr>
          <w:rFonts w:cs="Garamond"/>
          <w:sz w:val="22"/>
          <w:szCs w:val="22"/>
        </w:rPr>
        <w:t>e</w:t>
      </w:r>
      <w:r w:rsidRPr="00333301">
        <w:rPr>
          <w:rFonts w:cs="Garamond"/>
          <w:spacing w:val="2"/>
          <w:sz w:val="22"/>
          <w:szCs w:val="22"/>
        </w:rPr>
        <w:t xml:space="preserve"> </w:t>
      </w:r>
      <w:r w:rsidRPr="00333301">
        <w:rPr>
          <w:rFonts w:cs="Garamond"/>
          <w:sz w:val="22"/>
          <w:szCs w:val="22"/>
        </w:rPr>
        <w:t>O</w:t>
      </w:r>
      <w:r w:rsidRPr="00333301">
        <w:rPr>
          <w:rFonts w:cs="Garamond"/>
          <w:spacing w:val="-1"/>
          <w:sz w:val="22"/>
          <w:szCs w:val="22"/>
        </w:rPr>
        <w:t>r</w:t>
      </w:r>
      <w:r w:rsidRPr="00333301">
        <w:rPr>
          <w:rFonts w:cs="Garamond"/>
          <w:sz w:val="22"/>
          <w:szCs w:val="22"/>
        </w:rPr>
        <w:t>d</w:t>
      </w:r>
      <w:r w:rsidRPr="00333301">
        <w:rPr>
          <w:rFonts w:cs="Garamond"/>
          <w:spacing w:val="1"/>
          <w:sz w:val="22"/>
          <w:szCs w:val="22"/>
        </w:rPr>
        <w:t>e</w:t>
      </w:r>
      <w:r w:rsidRPr="00333301">
        <w:rPr>
          <w:rFonts w:cs="Garamond"/>
          <w:sz w:val="22"/>
          <w:szCs w:val="22"/>
        </w:rPr>
        <w:t>r</w:t>
      </w:r>
      <w:r w:rsidR="00424196" w:rsidRPr="00D3C416">
        <w:rPr>
          <w:rFonts w:cs="Garamond"/>
          <w:sz w:val="22"/>
          <w:szCs w:val="22"/>
        </w:rPr>
        <w:t>/Contract</w:t>
      </w:r>
      <w:r w:rsidRPr="00333301">
        <w:rPr>
          <w:rFonts w:cs="Garamond"/>
          <w:spacing w:val="-1"/>
          <w:sz w:val="22"/>
          <w:szCs w:val="22"/>
        </w:rPr>
        <w:t xml:space="preserve"> </w:t>
      </w:r>
      <w:r w:rsidRPr="00333301">
        <w:rPr>
          <w:rFonts w:cs="Garamond"/>
          <w:spacing w:val="1"/>
          <w:sz w:val="22"/>
          <w:szCs w:val="22"/>
        </w:rPr>
        <w:t>w</w:t>
      </w:r>
      <w:r w:rsidRPr="00333301">
        <w:rPr>
          <w:rFonts w:cs="Garamond"/>
          <w:sz w:val="22"/>
          <w:szCs w:val="22"/>
        </w:rPr>
        <w:t>ill be</w:t>
      </w:r>
      <w:r w:rsidRPr="00333301">
        <w:rPr>
          <w:rFonts w:cs="Garamond"/>
          <w:spacing w:val="1"/>
          <w:sz w:val="22"/>
          <w:szCs w:val="22"/>
        </w:rPr>
        <w:t xml:space="preserve"> </w:t>
      </w:r>
      <w:r w:rsidRPr="00333301">
        <w:rPr>
          <w:rFonts w:cs="Garamond"/>
          <w:sz w:val="22"/>
          <w:szCs w:val="22"/>
        </w:rPr>
        <w:t>i</w:t>
      </w:r>
      <w:r w:rsidRPr="00333301">
        <w:rPr>
          <w:rFonts w:cs="Garamond"/>
          <w:spacing w:val="-1"/>
          <w:sz w:val="22"/>
          <w:szCs w:val="22"/>
        </w:rPr>
        <w:t>ss</w:t>
      </w:r>
      <w:r w:rsidRPr="00333301">
        <w:rPr>
          <w:rFonts w:cs="Garamond"/>
          <w:sz w:val="22"/>
          <w:szCs w:val="22"/>
        </w:rPr>
        <w:t>u</w:t>
      </w:r>
      <w:r w:rsidRPr="00333301">
        <w:rPr>
          <w:rFonts w:cs="Garamond"/>
          <w:spacing w:val="1"/>
          <w:sz w:val="22"/>
          <w:szCs w:val="22"/>
        </w:rPr>
        <w:t>e</w:t>
      </w:r>
      <w:r w:rsidRPr="00333301">
        <w:rPr>
          <w:rFonts w:cs="Garamond"/>
          <w:sz w:val="22"/>
          <w:szCs w:val="22"/>
        </w:rPr>
        <w:t xml:space="preserve">d to the </w:t>
      </w:r>
      <w:r w:rsidRPr="00333301">
        <w:rPr>
          <w:rFonts w:cs="Garamond"/>
          <w:spacing w:val="-1"/>
          <w:sz w:val="22"/>
          <w:szCs w:val="22"/>
        </w:rPr>
        <w:t>r</w:t>
      </w:r>
      <w:r w:rsidRPr="00333301">
        <w:rPr>
          <w:rFonts w:cs="Garamond"/>
          <w:spacing w:val="1"/>
          <w:sz w:val="22"/>
          <w:szCs w:val="22"/>
        </w:rPr>
        <w:t>e</w:t>
      </w:r>
      <w:r w:rsidRPr="00333301">
        <w:rPr>
          <w:rFonts w:cs="Garamond"/>
          <w:spacing w:val="-1"/>
          <w:sz w:val="22"/>
          <w:szCs w:val="22"/>
        </w:rPr>
        <w:t>s</w:t>
      </w:r>
      <w:r w:rsidRPr="00333301">
        <w:rPr>
          <w:rFonts w:cs="Garamond"/>
          <w:sz w:val="22"/>
          <w:szCs w:val="22"/>
        </w:rPr>
        <w:t>pon</w:t>
      </w:r>
      <w:r w:rsidRPr="00333301">
        <w:rPr>
          <w:rFonts w:cs="Garamond"/>
          <w:spacing w:val="-1"/>
          <w:sz w:val="22"/>
          <w:szCs w:val="22"/>
        </w:rPr>
        <w:t>s</w:t>
      </w:r>
      <w:r w:rsidRPr="00333301">
        <w:rPr>
          <w:rFonts w:cs="Garamond"/>
          <w:sz w:val="22"/>
          <w:szCs w:val="22"/>
        </w:rPr>
        <w:t>ible</w:t>
      </w:r>
      <w:r w:rsidRPr="00333301">
        <w:rPr>
          <w:rFonts w:cs="Garamond"/>
          <w:spacing w:val="1"/>
          <w:sz w:val="22"/>
          <w:szCs w:val="22"/>
        </w:rPr>
        <w:t xml:space="preserve"> </w:t>
      </w:r>
      <w:r w:rsidRPr="00333301">
        <w:rPr>
          <w:rFonts w:cs="Garamond"/>
          <w:spacing w:val="-1"/>
          <w:sz w:val="22"/>
          <w:szCs w:val="22"/>
        </w:rPr>
        <w:t>B</w:t>
      </w:r>
      <w:r w:rsidRPr="00333301">
        <w:rPr>
          <w:rFonts w:cs="Garamond"/>
          <w:sz w:val="22"/>
          <w:szCs w:val="22"/>
        </w:rPr>
        <w:t>idd</w:t>
      </w:r>
      <w:r w:rsidRPr="00333301">
        <w:rPr>
          <w:rFonts w:cs="Garamond"/>
          <w:spacing w:val="1"/>
          <w:sz w:val="22"/>
          <w:szCs w:val="22"/>
        </w:rPr>
        <w:t>e</w:t>
      </w:r>
      <w:r w:rsidRPr="00333301">
        <w:rPr>
          <w:rFonts w:cs="Garamond"/>
          <w:sz w:val="22"/>
          <w:szCs w:val="22"/>
        </w:rPr>
        <w:t>r</w:t>
      </w:r>
      <w:r w:rsidRPr="00333301">
        <w:rPr>
          <w:rFonts w:cs="Garamond"/>
          <w:spacing w:val="-1"/>
          <w:sz w:val="22"/>
          <w:szCs w:val="22"/>
        </w:rPr>
        <w:t xml:space="preserve"> </w:t>
      </w:r>
      <w:r w:rsidRPr="00333301">
        <w:rPr>
          <w:rFonts w:cs="Garamond"/>
          <w:sz w:val="22"/>
          <w:szCs w:val="22"/>
        </w:rPr>
        <w:t>th</w:t>
      </w:r>
      <w:r w:rsidRPr="00333301">
        <w:rPr>
          <w:rFonts w:cs="Garamond"/>
          <w:spacing w:val="1"/>
          <w:sz w:val="22"/>
          <w:szCs w:val="22"/>
        </w:rPr>
        <w:t>a</w:t>
      </w:r>
      <w:r w:rsidRPr="00333301">
        <w:rPr>
          <w:rFonts w:cs="Garamond"/>
          <w:sz w:val="22"/>
          <w:szCs w:val="22"/>
        </w:rPr>
        <w:t>t is</w:t>
      </w:r>
      <w:r w:rsidRPr="00333301">
        <w:rPr>
          <w:rFonts w:cs="Garamond"/>
          <w:spacing w:val="1"/>
          <w:sz w:val="22"/>
          <w:szCs w:val="22"/>
        </w:rPr>
        <w:t xml:space="preserve"> </w:t>
      </w:r>
      <w:r w:rsidRPr="00333301">
        <w:rPr>
          <w:rFonts w:cs="Garamond"/>
          <w:sz w:val="22"/>
          <w:szCs w:val="22"/>
        </w:rPr>
        <w:t>judg</w:t>
      </w:r>
      <w:r w:rsidRPr="00333301">
        <w:rPr>
          <w:rFonts w:cs="Garamond"/>
          <w:spacing w:val="1"/>
          <w:sz w:val="22"/>
          <w:szCs w:val="22"/>
        </w:rPr>
        <w:t>e</w:t>
      </w:r>
      <w:r w:rsidRPr="00333301">
        <w:rPr>
          <w:rFonts w:cs="Garamond"/>
          <w:sz w:val="22"/>
          <w:szCs w:val="22"/>
        </w:rPr>
        <w:t>d to be</w:t>
      </w:r>
      <w:r w:rsidRPr="00333301">
        <w:rPr>
          <w:rFonts w:cs="Garamond"/>
          <w:spacing w:val="1"/>
          <w:sz w:val="22"/>
          <w:szCs w:val="22"/>
        </w:rPr>
        <w:t xml:space="preserve"> </w:t>
      </w:r>
      <w:r w:rsidRPr="00333301">
        <w:rPr>
          <w:rFonts w:cs="Garamond"/>
          <w:sz w:val="22"/>
          <w:szCs w:val="22"/>
        </w:rPr>
        <w:t>mo</w:t>
      </w:r>
      <w:r w:rsidRPr="00333301">
        <w:rPr>
          <w:rFonts w:cs="Garamond"/>
          <w:spacing w:val="-1"/>
          <w:sz w:val="22"/>
          <w:szCs w:val="22"/>
        </w:rPr>
        <w:t>s</w:t>
      </w:r>
      <w:r w:rsidRPr="00333301">
        <w:rPr>
          <w:rFonts w:cs="Garamond"/>
          <w:sz w:val="22"/>
          <w:szCs w:val="22"/>
        </w:rPr>
        <w:t xml:space="preserve">t </w:t>
      </w:r>
      <w:r w:rsidRPr="00333301">
        <w:rPr>
          <w:rFonts w:cs="Garamond"/>
          <w:spacing w:val="1"/>
          <w:sz w:val="22"/>
          <w:szCs w:val="22"/>
        </w:rPr>
        <w:t>a</w:t>
      </w:r>
      <w:r w:rsidRPr="00333301">
        <w:rPr>
          <w:rFonts w:cs="Garamond"/>
          <w:sz w:val="22"/>
          <w:szCs w:val="22"/>
        </w:rPr>
        <w:t>dv</w:t>
      </w:r>
      <w:r w:rsidRPr="00333301">
        <w:rPr>
          <w:rFonts w:cs="Garamond"/>
          <w:spacing w:val="1"/>
          <w:sz w:val="22"/>
          <w:szCs w:val="22"/>
        </w:rPr>
        <w:t>a</w:t>
      </w:r>
      <w:r w:rsidRPr="00333301">
        <w:rPr>
          <w:rFonts w:cs="Garamond"/>
          <w:sz w:val="22"/>
          <w:szCs w:val="22"/>
        </w:rPr>
        <w:t>n</w:t>
      </w:r>
      <w:r w:rsidRPr="00333301">
        <w:rPr>
          <w:rFonts w:cs="Garamond"/>
          <w:spacing w:val="-3"/>
          <w:sz w:val="22"/>
          <w:szCs w:val="22"/>
        </w:rPr>
        <w:t>t</w:t>
      </w:r>
      <w:r w:rsidRPr="00333301">
        <w:rPr>
          <w:rFonts w:cs="Garamond"/>
          <w:spacing w:val="1"/>
          <w:sz w:val="22"/>
          <w:szCs w:val="22"/>
        </w:rPr>
        <w:t>a</w:t>
      </w:r>
      <w:r w:rsidRPr="00333301">
        <w:rPr>
          <w:rFonts w:cs="Garamond"/>
          <w:sz w:val="22"/>
          <w:szCs w:val="22"/>
        </w:rPr>
        <w:t>g</w:t>
      </w:r>
      <w:r w:rsidRPr="00333301">
        <w:rPr>
          <w:rFonts w:cs="Garamond"/>
          <w:spacing w:val="1"/>
          <w:sz w:val="22"/>
          <w:szCs w:val="22"/>
        </w:rPr>
        <w:t>e</w:t>
      </w:r>
      <w:r w:rsidRPr="00333301">
        <w:rPr>
          <w:rFonts w:cs="Garamond"/>
          <w:sz w:val="22"/>
          <w:szCs w:val="22"/>
        </w:rPr>
        <w:t>ous</w:t>
      </w:r>
      <w:r w:rsidRPr="00333301">
        <w:rPr>
          <w:rFonts w:cs="Garamond"/>
          <w:spacing w:val="-1"/>
          <w:sz w:val="22"/>
          <w:szCs w:val="22"/>
        </w:rPr>
        <w:t xml:space="preserve"> </w:t>
      </w:r>
      <w:r w:rsidRPr="00333301">
        <w:rPr>
          <w:rFonts w:cs="Garamond"/>
          <w:sz w:val="22"/>
          <w:szCs w:val="22"/>
        </w:rPr>
        <w:t>to A</w:t>
      </w:r>
      <w:r w:rsidRPr="00333301">
        <w:rPr>
          <w:rFonts w:cs="Garamond"/>
          <w:spacing w:val="1"/>
          <w:sz w:val="22"/>
          <w:szCs w:val="22"/>
        </w:rPr>
        <w:t>C</w:t>
      </w:r>
      <w:r w:rsidRPr="00333301">
        <w:rPr>
          <w:rFonts w:cs="Garamond"/>
          <w:sz w:val="22"/>
          <w:szCs w:val="22"/>
        </w:rPr>
        <w:t>D</w:t>
      </w:r>
      <w:r w:rsidRPr="00333301">
        <w:rPr>
          <w:rFonts w:cs="Garamond"/>
          <w:spacing w:val="-1"/>
          <w:sz w:val="22"/>
          <w:szCs w:val="22"/>
        </w:rPr>
        <w:t>I</w:t>
      </w:r>
      <w:r w:rsidRPr="00333301">
        <w:rPr>
          <w:rFonts w:cs="Garamond"/>
          <w:sz w:val="22"/>
          <w:szCs w:val="22"/>
        </w:rPr>
        <w:t>/VO</w:t>
      </w:r>
      <w:r w:rsidRPr="00333301">
        <w:rPr>
          <w:rFonts w:cs="Garamond"/>
          <w:spacing w:val="1"/>
          <w:sz w:val="22"/>
          <w:szCs w:val="22"/>
        </w:rPr>
        <w:t>C</w:t>
      </w:r>
      <w:r w:rsidRPr="00333301">
        <w:rPr>
          <w:rFonts w:cs="Garamond"/>
          <w:sz w:val="22"/>
          <w:szCs w:val="22"/>
        </w:rPr>
        <w:t xml:space="preserve">A </w:t>
      </w:r>
      <w:r w:rsidRPr="00333301">
        <w:rPr>
          <w:rFonts w:cs="Garamond"/>
          <w:spacing w:val="-2"/>
          <w:sz w:val="22"/>
          <w:szCs w:val="22"/>
        </w:rPr>
        <w:t>i</w:t>
      </w:r>
      <w:r w:rsidRPr="00333301">
        <w:rPr>
          <w:rFonts w:cs="Garamond"/>
          <w:sz w:val="22"/>
          <w:szCs w:val="22"/>
        </w:rPr>
        <w:t>n t</w:t>
      </w:r>
      <w:r w:rsidRPr="00333301">
        <w:rPr>
          <w:rFonts w:cs="Garamond"/>
          <w:spacing w:val="1"/>
          <w:sz w:val="22"/>
          <w:szCs w:val="22"/>
        </w:rPr>
        <w:t>e</w:t>
      </w:r>
      <w:r w:rsidRPr="00333301">
        <w:rPr>
          <w:rFonts w:cs="Garamond"/>
          <w:spacing w:val="-1"/>
          <w:sz w:val="22"/>
          <w:szCs w:val="22"/>
        </w:rPr>
        <w:t>r</w:t>
      </w:r>
      <w:r w:rsidRPr="00333301">
        <w:rPr>
          <w:rFonts w:cs="Garamond"/>
          <w:sz w:val="22"/>
          <w:szCs w:val="22"/>
        </w:rPr>
        <w:t>ms</w:t>
      </w:r>
      <w:r w:rsidRPr="00333301">
        <w:rPr>
          <w:rFonts w:cs="Garamond"/>
          <w:spacing w:val="-1"/>
          <w:sz w:val="22"/>
          <w:szCs w:val="22"/>
        </w:rPr>
        <w:t xml:space="preserve"> </w:t>
      </w:r>
      <w:r w:rsidRPr="00333301">
        <w:rPr>
          <w:rFonts w:cs="Garamond"/>
          <w:sz w:val="22"/>
          <w:szCs w:val="22"/>
        </w:rPr>
        <w:t>of qu</w:t>
      </w:r>
      <w:r w:rsidRPr="00333301">
        <w:rPr>
          <w:rFonts w:cs="Garamond"/>
          <w:spacing w:val="1"/>
          <w:sz w:val="22"/>
          <w:szCs w:val="22"/>
        </w:rPr>
        <w:t>a</w:t>
      </w:r>
      <w:r w:rsidRPr="00333301">
        <w:rPr>
          <w:rFonts w:cs="Garamond"/>
          <w:sz w:val="22"/>
          <w:szCs w:val="22"/>
        </w:rPr>
        <w:t>lity</w:t>
      </w:r>
      <w:r w:rsidRPr="00333301">
        <w:rPr>
          <w:rFonts w:cs="Garamond"/>
          <w:spacing w:val="1"/>
          <w:sz w:val="22"/>
          <w:szCs w:val="22"/>
        </w:rPr>
        <w:t xml:space="preserve"> </w:t>
      </w:r>
      <w:r w:rsidRPr="00333301">
        <w:rPr>
          <w:rFonts w:cs="Garamond"/>
          <w:sz w:val="22"/>
          <w:szCs w:val="22"/>
        </w:rPr>
        <w:t xml:space="preserve">of </w:t>
      </w:r>
      <w:r w:rsidRPr="00333301">
        <w:rPr>
          <w:rFonts w:cs="Garamond"/>
          <w:spacing w:val="-1"/>
          <w:sz w:val="22"/>
          <w:szCs w:val="22"/>
        </w:rPr>
        <w:t>s</w:t>
      </w:r>
      <w:r w:rsidRPr="00333301">
        <w:rPr>
          <w:rFonts w:cs="Garamond"/>
          <w:spacing w:val="1"/>
          <w:sz w:val="22"/>
          <w:szCs w:val="22"/>
        </w:rPr>
        <w:t>e</w:t>
      </w:r>
      <w:r w:rsidRPr="00333301">
        <w:rPr>
          <w:rFonts w:cs="Garamond"/>
          <w:spacing w:val="-1"/>
          <w:sz w:val="22"/>
          <w:szCs w:val="22"/>
        </w:rPr>
        <w:t>r</w:t>
      </w:r>
      <w:r w:rsidRPr="00333301">
        <w:rPr>
          <w:rFonts w:cs="Garamond"/>
          <w:sz w:val="22"/>
          <w:szCs w:val="22"/>
        </w:rPr>
        <w:t>vi</w:t>
      </w:r>
      <w:r w:rsidRPr="00333301">
        <w:rPr>
          <w:rFonts w:cs="Garamond"/>
          <w:spacing w:val="1"/>
          <w:sz w:val="22"/>
          <w:szCs w:val="22"/>
        </w:rPr>
        <w:t>c</w:t>
      </w:r>
      <w:r w:rsidRPr="00333301">
        <w:rPr>
          <w:rFonts w:cs="Garamond"/>
          <w:spacing w:val="2"/>
          <w:sz w:val="22"/>
          <w:szCs w:val="22"/>
        </w:rPr>
        <w:t>e</w:t>
      </w:r>
      <w:r w:rsidRPr="00333301">
        <w:rPr>
          <w:rFonts w:cs="Garamond"/>
          <w:sz w:val="22"/>
          <w:szCs w:val="22"/>
        </w:rPr>
        <w:t>, d</w:t>
      </w:r>
      <w:r w:rsidRPr="00333301">
        <w:rPr>
          <w:rFonts w:cs="Garamond"/>
          <w:spacing w:val="1"/>
          <w:sz w:val="22"/>
          <w:szCs w:val="22"/>
        </w:rPr>
        <w:t>e</w:t>
      </w:r>
      <w:r w:rsidRPr="00333301">
        <w:rPr>
          <w:rFonts w:cs="Garamond"/>
          <w:sz w:val="22"/>
          <w:szCs w:val="22"/>
        </w:rPr>
        <w:t>li</w:t>
      </w:r>
      <w:r w:rsidRPr="00333301">
        <w:rPr>
          <w:rFonts w:cs="Garamond"/>
          <w:spacing w:val="-2"/>
          <w:sz w:val="22"/>
          <w:szCs w:val="22"/>
        </w:rPr>
        <w:t>v</w:t>
      </w:r>
      <w:r w:rsidRPr="00333301">
        <w:rPr>
          <w:rFonts w:cs="Garamond"/>
          <w:spacing w:val="1"/>
          <w:sz w:val="22"/>
          <w:szCs w:val="22"/>
        </w:rPr>
        <w:t>e</w:t>
      </w:r>
      <w:r w:rsidRPr="00333301">
        <w:rPr>
          <w:rFonts w:cs="Garamond"/>
          <w:spacing w:val="-1"/>
          <w:sz w:val="22"/>
          <w:szCs w:val="22"/>
        </w:rPr>
        <w:t>r</w:t>
      </w:r>
      <w:r w:rsidRPr="00333301">
        <w:rPr>
          <w:rFonts w:cs="Garamond"/>
          <w:sz w:val="22"/>
          <w:szCs w:val="22"/>
        </w:rPr>
        <w:t>y</w:t>
      </w:r>
      <w:r w:rsidRPr="00333301">
        <w:rPr>
          <w:rFonts w:cs="Garamond"/>
          <w:spacing w:val="1"/>
          <w:sz w:val="22"/>
          <w:szCs w:val="22"/>
        </w:rPr>
        <w:t xml:space="preserve"> </w:t>
      </w:r>
      <w:r w:rsidRPr="00333301">
        <w:rPr>
          <w:rFonts w:cs="Garamond"/>
          <w:spacing w:val="-1"/>
          <w:sz w:val="22"/>
          <w:szCs w:val="22"/>
        </w:rPr>
        <w:t>s</w:t>
      </w:r>
      <w:r w:rsidRPr="00333301">
        <w:rPr>
          <w:rFonts w:cs="Garamond"/>
          <w:spacing w:val="1"/>
          <w:sz w:val="22"/>
          <w:szCs w:val="22"/>
        </w:rPr>
        <w:t>c</w:t>
      </w:r>
      <w:r w:rsidRPr="00333301">
        <w:rPr>
          <w:rFonts w:cs="Garamond"/>
          <w:sz w:val="22"/>
          <w:szCs w:val="22"/>
        </w:rPr>
        <w:t>h</w:t>
      </w:r>
      <w:r w:rsidRPr="00333301">
        <w:rPr>
          <w:rFonts w:cs="Garamond"/>
          <w:spacing w:val="1"/>
          <w:sz w:val="22"/>
          <w:szCs w:val="22"/>
        </w:rPr>
        <w:t>e</w:t>
      </w:r>
      <w:r w:rsidRPr="00333301">
        <w:rPr>
          <w:rFonts w:cs="Garamond"/>
          <w:sz w:val="22"/>
          <w:szCs w:val="22"/>
        </w:rPr>
        <w:t>dule</w:t>
      </w:r>
      <w:r w:rsidRPr="00333301">
        <w:rPr>
          <w:rFonts w:cs="Garamond"/>
          <w:spacing w:val="1"/>
          <w:sz w:val="22"/>
          <w:szCs w:val="22"/>
        </w:rPr>
        <w:t xml:space="preserve"> a</w:t>
      </w:r>
      <w:r w:rsidRPr="00333301">
        <w:rPr>
          <w:rFonts w:cs="Garamond"/>
          <w:sz w:val="22"/>
          <w:szCs w:val="22"/>
        </w:rPr>
        <w:t xml:space="preserve">nd </w:t>
      </w:r>
      <w:r w:rsidRPr="00333301">
        <w:rPr>
          <w:rFonts w:cs="Garamond"/>
          <w:spacing w:val="1"/>
          <w:sz w:val="22"/>
          <w:szCs w:val="22"/>
        </w:rPr>
        <w:t>c</w:t>
      </w:r>
      <w:r w:rsidRPr="00333301">
        <w:rPr>
          <w:rFonts w:cs="Garamond"/>
          <w:sz w:val="22"/>
          <w:szCs w:val="22"/>
        </w:rPr>
        <w:t>o</w:t>
      </w:r>
      <w:r w:rsidRPr="00333301">
        <w:rPr>
          <w:rFonts w:cs="Garamond"/>
          <w:spacing w:val="-1"/>
          <w:sz w:val="22"/>
          <w:szCs w:val="22"/>
        </w:rPr>
        <w:t>s</w:t>
      </w:r>
      <w:r w:rsidRPr="00333301">
        <w:rPr>
          <w:rFonts w:cs="Garamond"/>
          <w:sz w:val="22"/>
          <w:szCs w:val="22"/>
        </w:rPr>
        <w:t>t</w:t>
      </w:r>
      <w:r w:rsidRPr="00952544">
        <w:rPr>
          <w:rFonts w:cs="Garamond"/>
          <w:sz w:val="22"/>
          <w:szCs w:val="22"/>
        </w:rPr>
        <w:t>.</w:t>
      </w:r>
    </w:p>
    <w:p w14:paraId="26373F83" w14:textId="5D8A2953" w:rsidR="007A1649" w:rsidRPr="00333301" w:rsidRDefault="007A1649" w:rsidP="00D467DC">
      <w:pPr>
        <w:widowControl w:val="0"/>
        <w:autoSpaceDE w:val="0"/>
        <w:autoSpaceDN w:val="0"/>
        <w:adjustRightInd w:val="0"/>
        <w:spacing w:after="0" w:line="240" w:lineRule="auto"/>
        <w:ind w:left="100" w:right="119"/>
        <w:rPr>
          <w:rFonts w:cs="Garamond"/>
          <w:sz w:val="22"/>
          <w:szCs w:val="22"/>
        </w:rPr>
      </w:pPr>
      <w:r w:rsidRPr="00333301">
        <w:rPr>
          <w:rFonts w:cs="Garamond"/>
          <w:sz w:val="22"/>
          <w:szCs w:val="22"/>
        </w:rPr>
        <w:t>A</w:t>
      </w:r>
      <w:r w:rsidRPr="00333301">
        <w:rPr>
          <w:rFonts w:cs="Garamond"/>
          <w:spacing w:val="1"/>
          <w:sz w:val="22"/>
          <w:szCs w:val="22"/>
        </w:rPr>
        <w:t>C</w:t>
      </w:r>
      <w:r w:rsidRPr="00333301">
        <w:rPr>
          <w:rFonts w:cs="Garamond"/>
          <w:sz w:val="22"/>
          <w:szCs w:val="22"/>
        </w:rPr>
        <w:t>D</w:t>
      </w:r>
      <w:r w:rsidRPr="00333301">
        <w:rPr>
          <w:rFonts w:cs="Garamond"/>
          <w:spacing w:val="-1"/>
          <w:sz w:val="22"/>
          <w:szCs w:val="22"/>
        </w:rPr>
        <w:t>I</w:t>
      </w:r>
      <w:r w:rsidRPr="00333301">
        <w:rPr>
          <w:rFonts w:cs="Garamond"/>
          <w:sz w:val="22"/>
          <w:szCs w:val="22"/>
        </w:rPr>
        <w:t>/VO</w:t>
      </w:r>
      <w:r w:rsidRPr="00333301">
        <w:rPr>
          <w:rFonts w:cs="Garamond"/>
          <w:spacing w:val="1"/>
          <w:sz w:val="22"/>
          <w:szCs w:val="22"/>
        </w:rPr>
        <w:t>C</w:t>
      </w:r>
      <w:r w:rsidRPr="00333301">
        <w:rPr>
          <w:rFonts w:cs="Garamond"/>
          <w:sz w:val="22"/>
          <w:szCs w:val="22"/>
        </w:rPr>
        <w:t>A m</w:t>
      </w:r>
      <w:r w:rsidRPr="00333301">
        <w:rPr>
          <w:rFonts w:cs="Garamond"/>
          <w:spacing w:val="-1"/>
          <w:sz w:val="22"/>
          <w:szCs w:val="22"/>
        </w:rPr>
        <w:t>a</w:t>
      </w:r>
      <w:r w:rsidRPr="00333301">
        <w:rPr>
          <w:rFonts w:cs="Garamond"/>
          <w:sz w:val="22"/>
          <w:szCs w:val="22"/>
        </w:rPr>
        <w:t>y</w:t>
      </w:r>
      <w:r w:rsidRPr="00333301">
        <w:rPr>
          <w:rFonts w:cs="Garamond"/>
          <w:spacing w:val="1"/>
          <w:sz w:val="22"/>
          <w:szCs w:val="22"/>
        </w:rPr>
        <w:t xml:space="preserve"> </w:t>
      </w:r>
      <w:r w:rsidRPr="00333301">
        <w:rPr>
          <w:rFonts w:cs="Garamond"/>
          <w:spacing w:val="-1"/>
          <w:sz w:val="22"/>
          <w:szCs w:val="22"/>
        </w:rPr>
        <w:t>r</w:t>
      </w:r>
      <w:r w:rsidRPr="00333301">
        <w:rPr>
          <w:rFonts w:cs="Garamond"/>
          <w:spacing w:val="1"/>
          <w:sz w:val="22"/>
          <w:szCs w:val="22"/>
        </w:rPr>
        <w:t>e</w:t>
      </w:r>
      <w:r w:rsidRPr="00333301">
        <w:rPr>
          <w:rFonts w:cs="Garamond"/>
          <w:sz w:val="22"/>
          <w:szCs w:val="22"/>
        </w:rPr>
        <w:t>j</w:t>
      </w:r>
      <w:r w:rsidRPr="00333301">
        <w:rPr>
          <w:rFonts w:cs="Garamond"/>
          <w:spacing w:val="1"/>
          <w:sz w:val="22"/>
          <w:szCs w:val="22"/>
        </w:rPr>
        <w:t>ec</w:t>
      </w:r>
      <w:r w:rsidRPr="00333301">
        <w:rPr>
          <w:rFonts w:cs="Garamond"/>
          <w:sz w:val="22"/>
          <w:szCs w:val="22"/>
        </w:rPr>
        <w:t>t</w:t>
      </w:r>
      <w:r w:rsidRPr="00333301">
        <w:rPr>
          <w:rFonts w:cs="Garamond"/>
          <w:spacing w:val="-3"/>
          <w:sz w:val="22"/>
          <w:szCs w:val="22"/>
        </w:rPr>
        <w:t xml:space="preserve"> </w:t>
      </w:r>
      <w:r w:rsidRPr="00333301">
        <w:rPr>
          <w:rFonts w:cs="Garamond"/>
          <w:spacing w:val="1"/>
          <w:sz w:val="22"/>
          <w:szCs w:val="22"/>
        </w:rPr>
        <w:t>a</w:t>
      </w:r>
      <w:r w:rsidRPr="00333301">
        <w:rPr>
          <w:rFonts w:cs="Garamond"/>
          <w:sz w:val="22"/>
          <w:szCs w:val="22"/>
        </w:rPr>
        <w:t>ny</w:t>
      </w:r>
      <w:r w:rsidRPr="00333301">
        <w:rPr>
          <w:rFonts w:cs="Garamond"/>
          <w:spacing w:val="1"/>
          <w:sz w:val="22"/>
          <w:szCs w:val="22"/>
        </w:rPr>
        <w:t xml:space="preserve"> </w:t>
      </w:r>
      <w:r w:rsidRPr="00333301">
        <w:rPr>
          <w:rFonts w:cs="Garamond"/>
          <w:sz w:val="22"/>
          <w:szCs w:val="22"/>
        </w:rPr>
        <w:t>quote</w:t>
      </w:r>
      <w:r w:rsidRPr="00333301">
        <w:rPr>
          <w:rFonts w:cs="Garamond"/>
          <w:spacing w:val="1"/>
          <w:sz w:val="22"/>
          <w:szCs w:val="22"/>
        </w:rPr>
        <w:t xml:space="preserve"> </w:t>
      </w:r>
      <w:r w:rsidRPr="00333301">
        <w:rPr>
          <w:rFonts w:cs="Garamond"/>
          <w:sz w:val="22"/>
          <w:szCs w:val="22"/>
        </w:rPr>
        <w:t>th</w:t>
      </w:r>
      <w:r w:rsidRPr="00333301">
        <w:rPr>
          <w:rFonts w:cs="Garamond"/>
          <w:spacing w:val="1"/>
          <w:sz w:val="22"/>
          <w:szCs w:val="22"/>
        </w:rPr>
        <w:t>a</w:t>
      </w:r>
      <w:r w:rsidRPr="00333301">
        <w:rPr>
          <w:rFonts w:cs="Garamond"/>
          <w:sz w:val="22"/>
          <w:szCs w:val="22"/>
        </w:rPr>
        <w:t>t is</w:t>
      </w:r>
      <w:r w:rsidRPr="00333301">
        <w:rPr>
          <w:rFonts w:cs="Garamond"/>
          <w:spacing w:val="-1"/>
          <w:sz w:val="22"/>
          <w:szCs w:val="22"/>
        </w:rPr>
        <w:t xml:space="preserve"> </w:t>
      </w:r>
      <w:r w:rsidRPr="00333301">
        <w:rPr>
          <w:rFonts w:cs="Garamond"/>
          <w:sz w:val="22"/>
          <w:szCs w:val="22"/>
        </w:rPr>
        <w:t>d</w:t>
      </w:r>
      <w:r w:rsidRPr="00333301">
        <w:rPr>
          <w:rFonts w:cs="Garamond"/>
          <w:spacing w:val="1"/>
          <w:sz w:val="22"/>
          <w:szCs w:val="22"/>
        </w:rPr>
        <w:t>e</w:t>
      </w:r>
      <w:r w:rsidRPr="00333301">
        <w:rPr>
          <w:rFonts w:cs="Garamond"/>
          <w:sz w:val="22"/>
          <w:szCs w:val="22"/>
        </w:rPr>
        <w:t>t</w:t>
      </w:r>
      <w:r w:rsidRPr="00333301">
        <w:rPr>
          <w:rFonts w:cs="Garamond"/>
          <w:spacing w:val="1"/>
          <w:sz w:val="22"/>
          <w:szCs w:val="22"/>
        </w:rPr>
        <w:t>e</w:t>
      </w:r>
      <w:r w:rsidRPr="00333301">
        <w:rPr>
          <w:rFonts w:cs="Garamond"/>
          <w:spacing w:val="-1"/>
          <w:sz w:val="22"/>
          <w:szCs w:val="22"/>
        </w:rPr>
        <w:t>r</w:t>
      </w:r>
      <w:r w:rsidRPr="00333301">
        <w:rPr>
          <w:rFonts w:cs="Garamond"/>
          <w:sz w:val="22"/>
          <w:szCs w:val="22"/>
        </w:rPr>
        <w:t>mi</w:t>
      </w:r>
      <w:r w:rsidRPr="00333301">
        <w:rPr>
          <w:rFonts w:cs="Garamond"/>
          <w:spacing w:val="-2"/>
          <w:sz w:val="22"/>
          <w:szCs w:val="22"/>
        </w:rPr>
        <w:t>n</w:t>
      </w:r>
      <w:r w:rsidRPr="00333301">
        <w:rPr>
          <w:rFonts w:cs="Garamond"/>
          <w:spacing w:val="1"/>
          <w:sz w:val="22"/>
          <w:szCs w:val="22"/>
        </w:rPr>
        <w:t>e</w:t>
      </w:r>
      <w:r w:rsidRPr="00333301">
        <w:rPr>
          <w:rFonts w:cs="Garamond"/>
          <w:sz w:val="22"/>
          <w:szCs w:val="22"/>
        </w:rPr>
        <w:t>d to be</w:t>
      </w:r>
      <w:r w:rsidRPr="00333301">
        <w:rPr>
          <w:rFonts w:cs="Garamond"/>
          <w:spacing w:val="1"/>
          <w:sz w:val="22"/>
          <w:szCs w:val="22"/>
        </w:rPr>
        <w:t xml:space="preserve"> </w:t>
      </w:r>
      <w:r w:rsidRPr="00333301">
        <w:rPr>
          <w:rFonts w:cs="Garamond"/>
          <w:sz w:val="22"/>
          <w:szCs w:val="22"/>
        </w:rPr>
        <w:t>non</w:t>
      </w:r>
      <w:r w:rsidRPr="00333301">
        <w:rPr>
          <w:rFonts w:cs="Garamond"/>
          <w:spacing w:val="-1"/>
          <w:sz w:val="22"/>
          <w:szCs w:val="22"/>
        </w:rPr>
        <w:t>r</w:t>
      </w:r>
      <w:r w:rsidRPr="00333301">
        <w:rPr>
          <w:rFonts w:cs="Garamond"/>
          <w:spacing w:val="1"/>
          <w:sz w:val="22"/>
          <w:szCs w:val="22"/>
        </w:rPr>
        <w:t>e</w:t>
      </w:r>
      <w:r w:rsidRPr="00333301">
        <w:rPr>
          <w:rFonts w:cs="Garamond"/>
          <w:spacing w:val="-1"/>
          <w:sz w:val="22"/>
          <w:szCs w:val="22"/>
        </w:rPr>
        <w:t>s</w:t>
      </w:r>
      <w:r w:rsidRPr="00333301">
        <w:rPr>
          <w:rFonts w:cs="Garamond"/>
          <w:sz w:val="22"/>
          <w:szCs w:val="22"/>
        </w:rPr>
        <w:t>pon</w:t>
      </w:r>
      <w:r w:rsidRPr="00333301">
        <w:rPr>
          <w:rFonts w:cs="Garamond"/>
          <w:spacing w:val="-1"/>
          <w:sz w:val="22"/>
          <w:szCs w:val="22"/>
        </w:rPr>
        <w:t>s</w:t>
      </w:r>
      <w:r w:rsidRPr="00333301">
        <w:rPr>
          <w:rFonts w:cs="Garamond"/>
          <w:sz w:val="22"/>
          <w:szCs w:val="22"/>
        </w:rPr>
        <w:t>iv</w:t>
      </w:r>
      <w:r w:rsidRPr="00333301">
        <w:rPr>
          <w:rFonts w:cs="Garamond"/>
          <w:spacing w:val="1"/>
          <w:sz w:val="22"/>
          <w:szCs w:val="22"/>
        </w:rPr>
        <w:t>e</w:t>
      </w:r>
      <w:r w:rsidRPr="00333301">
        <w:rPr>
          <w:rFonts w:cs="Garamond"/>
          <w:sz w:val="22"/>
          <w:szCs w:val="22"/>
        </w:rPr>
        <w:t>.</w:t>
      </w:r>
      <w:r w:rsidRPr="00333301">
        <w:rPr>
          <w:rFonts w:cs="Garamond"/>
          <w:spacing w:val="7"/>
          <w:sz w:val="22"/>
          <w:szCs w:val="22"/>
        </w:rPr>
        <w:t xml:space="preserve"> </w:t>
      </w:r>
      <w:r w:rsidRPr="00333301">
        <w:rPr>
          <w:rFonts w:cs="Garamond"/>
          <w:sz w:val="22"/>
          <w:szCs w:val="22"/>
        </w:rPr>
        <w:t xml:space="preserve">A </w:t>
      </w:r>
      <w:r w:rsidRPr="00333301">
        <w:rPr>
          <w:rFonts w:cs="Garamond"/>
          <w:spacing w:val="-1"/>
          <w:sz w:val="22"/>
          <w:szCs w:val="22"/>
        </w:rPr>
        <w:t>r</w:t>
      </w:r>
      <w:r w:rsidRPr="00333301">
        <w:rPr>
          <w:rFonts w:cs="Garamond"/>
          <w:spacing w:val="1"/>
          <w:sz w:val="22"/>
          <w:szCs w:val="22"/>
        </w:rPr>
        <w:t>e</w:t>
      </w:r>
      <w:r w:rsidRPr="00333301">
        <w:rPr>
          <w:rFonts w:cs="Garamond"/>
          <w:spacing w:val="-1"/>
          <w:sz w:val="22"/>
          <w:szCs w:val="22"/>
        </w:rPr>
        <w:t>s</w:t>
      </w:r>
      <w:r w:rsidRPr="00333301">
        <w:rPr>
          <w:rFonts w:cs="Garamond"/>
          <w:sz w:val="22"/>
          <w:szCs w:val="22"/>
        </w:rPr>
        <w:t>pon</w:t>
      </w:r>
      <w:r w:rsidRPr="00333301">
        <w:rPr>
          <w:rFonts w:cs="Garamond"/>
          <w:spacing w:val="-1"/>
          <w:sz w:val="22"/>
          <w:szCs w:val="22"/>
        </w:rPr>
        <w:t>s</w:t>
      </w:r>
      <w:r w:rsidRPr="00333301">
        <w:rPr>
          <w:rFonts w:cs="Garamond"/>
          <w:sz w:val="22"/>
          <w:szCs w:val="22"/>
        </w:rPr>
        <w:t>ive</w:t>
      </w:r>
      <w:r w:rsidRPr="00333301">
        <w:rPr>
          <w:rFonts w:cs="Garamond"/>
          <w:spacing w:val="1"/>
          <w:sz w:val="22"/>
          <w:szCs w:val="22"/>
        </w:rPr>
        <w:t xml:space="preserve"> </w:t>
      </w:r>
      <w:r w:rsidRPr="00333301">
        <w:rPr>
          <w:rFonts w:cs="Garamond"/>
          <w:sz w:val="22"/>
          <w:szCs w:val="22"/>
        </w:rPr>
        <w:t>quote</w:t>
      </w:r>
      <w:r w:rsidRPr="00333301">
        <w:rPr>
          <w:rFonts w:cs="Garamond"/>
          <w:spacing w:val="1"/>
          <w:sz w:val="22"/>
          <w:szCs w:val="22"/>
        </w:rPr>
        <w:t xml:space="preserve"> </w:t>
      </w:r>
      <w:r w:rsidRPr="00333301">
        <w:rPr>
          <w:rFonts w:cs="Garamond"/>
          <w:sz w:val="22"/>
          <w:szCs w:val="22"/>
        </w:rPr>
        <w:t>is</w:t>
      </w:r>
      <w:r w:rsidRPr="00333301">
        <w:rPr>
          <w:rFonts w:cs="Garamond"/>
          <w:spacing w:val="-1"/>
          <w:sz w:val="22"/>
          <w:szCs w:val="22"/>
        </w:rPr>
        <w:t xml:space="preserve"> </w:t>
      </w:r>
      <w:r w:rsidRPr="00333301">
        <w:rPr>
          <w:rFonts w:cs="Garamond"/>
          <w:sz w:val="22"/>
          <w:szCs w:val="22"/>
        </w:rPr>
        <w:t>one th</w:t>
      </w:r>
      <w:r w:rsidRPr="00333301">
        <w:rPr>
          <w:rFonts w:cs="Garamond"/>
          <w:spacing w:val="1"/>
          <w:sz w:val="22"/>
          <w:szCs w:val="22"/>
        </w:rPr>
        <w:t>a</w:t>
      </w:r>
      <w:r w:rsidRPr="00333301">
        <w:rPr>
          <w:rFonts w:cs="Garamond"/>
          <w:sz w:val="22"/>
          <w:szCs w:val="22"/>
        </w:rPr>
        <w:t xml:space="preserve">t </w:t>
      </w:r>
      <w:r w:rsidRPr="00333301">
        <w:rPr>
          <w:rFonts w:cs="Garamond"/>
          <w:spacing w:val="1"/>
          <w:sz w:val="22"/>
          <w:szCs w:val="22"/>
        </w:rPr>
        <w:t>c</w:t>
      </w:r>
      <w:r w:rsidRPr="00333301">
        <w:rPr>
          <w:rFonts w:cs="Garamond"/>
          <w:sz w:val="22"/>
          <w:szCs w:val="22"/>
        </w:rPr>
        <w:t>ompli</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w:t>
      </w:r>
      <w:r w:rsidRPr="00333301">
        <w:rPr>
          <w:rFonts w:cs="Garamond"/>
          <w:spacing w:val="1"/>
          <w:sz w:val="22"/>
          <w:szCs w:val="22"/>
        </w:rPr>
        <w:t>w</w:t>
      </w:r>
      <w:r w:rsidRPr="00333301">
        <w:rPr>
          <w:rFonts w:cs="Garamond"/>
          <w:sz w:val="22"/>
          <w:szCs w:val="22"/>
        </w:rPr>
        <w:t xml:space="preserve">ith </w:t>
      </w:r>
      <w:r w:rsidRPr="00333301">
        <w:rPr>
          <w:rFonts w:cs="Garamond"/>
          <w:spacing w:val="1"/>
          <w:sz w:val="22"/>
          <w:szCs w:val="22"/>
        </w:rPr>
        <w:t>a</w:t>
      </w:r>
      <w:r w:rsidRPr="00333301">
        <w:rPr>
          <w:rFonts w:cs="Garamond"/>
          <w:sz w:val="22"/>
          <w:szCs w:val="22"/>
        </w:rPr>
        <w:t>ll t</w:t>
      </w:r>
      <w:r w:rsidRPr="00333301">
        <w:rPr>
          <w:rFonts w:cs="Garamond"/>
          <w:spacing w:val="1"/>
          <w:sz w:val="22"/>
          <w:szCs w:val="22"/>
        </w:rPr>
        <w:t>e</w:t>
      </w:r>
      <w:r w:rsidRPr="00333301">
        <w:rPr>
          <w:rFonts w:cs="Garamond"/>
          <w:spacing w:val="-3"/>
          <w:sz w:val="22"/>
          <w:szCs w:val="22"/>
        </w:rPr>
        <w:t>r</w:t>
      </w:r>
      <w:r w:rsidRPr="00333301">
        <w:rPr>
          <w:rFonts w:cs="Garamond"/>
          <w:sz w:val="22"/>
          <w:szCs w:val="22"/>
        </w:rPr>
        <w:t>ms</w:t>
      </w:r>
      <w:r w:rsidRPr="00333301">
        <w:rPr>
          <w:rFonts w:cs="Garamond"/>
          <w:spacing w:val="-1"/>
          <w:sz w:val="22"/>
          <w:szCs w:val="22"/>
        </w:rPr>
        <w:t xml:space="preserve"> </w:t>
      </w:r>
      <w:r w:rsidRPr="00333301">
        <w:rPr>
          <w:rFonts w:cs="Garamond"/>
          <w:spacing w:val="1"/>
          <w:sz w:val="22"/>
          <w:szCs w:val="22"/>
        </w:rPr>
        <w:t>a</w:t>
      </w:r>
      <w:r w:rsidRPr="00333301">
        <w:rPr>
          <w:rFonts w:cs="Garamond"/>
          <w:sz w:val="22"/>
          <w:szCs w:val="22"/>
        </w:rPr>
        <w:t xml:space="preserve">nd </w:t>
      </w:r>
      <w:r w:rsidRPr="00333301">
        <w:rPr>
          <w:rFonts w:cs="Garamond"/>
          <w:spacing w:val="1"/>
          <w:sz w:val="22"/>
          <w:szCs w:val="22"/>
        </w:rPr>
        <w:t>c</w:t>
      </w:r>
      <w:r w:rsidRPr="00333301">
        <w:rPr>
          <w:rFonts w:cs="Garamond"/>
          <w:sz w:val="22"/>
          <w:szCs w:val="22"/>
        </w:rPr>
        <w:t>onditions</w:t>
      </w:r>
      <w:r w:rsidRPr="00333301">
        <w:rPr>
          <w:rFonts w:cs="Garamond"/>
          <w:spacing w:val="-1"/>
          <w:sz w:val="22"/>
          <w:szCs w:val="22"/>
        </w:rPr>
        <w:t xml:space="preserve"> </w:t>
      </w:r>
      <w:r w:rsidRPr="00333301">
        <w:rPr>
          <w:rFonts w:cs="Garamond"/>
          <w:sz w:val="22"/>
          <w:szCs w:val="22"/>
        </w:rPr>
        <w:t xml:space="preserve">of </w:t>
      </w:r>
      <w:r w:rsidRPr="00333301">
        <w:rPr>
          <w:rFonts w:cs="Garamond"/>
          <w:spacing w:val="4"/>
          <w:sz w:val="22"/>
          <w:szCs w:val="22"/>
        </w:rPr>
        <w:t>t</w:t>
      </w:r>
      <w:r w:rsidRPr="00333301">
        <w:rPr>
          <w:rFonts w:cs="Garamond"/>
          <w:sz w:val="22"/>
          <w:szCs w:val="22"/>
        </w:rPr>
        <w:t>he</w:t>
      </w:r>
      <w:r w:rsidRPr="00333301">
        <w:rPr>
          <w:rFonts w:cs="Garamond"/>
          <w:spacing w:val="3"/>
          <w:sz w:val="22"/>
          <w:szCs w:val="22"/>
        </w:rPr>
        <w:t xml:space="preserve"> </w:t>
      </w:r>
      <w:r w:rsidRPr="00333301">
        <w:rPr>
          <w:rFonts w:cs="Garamond"/>
          <w:spacing w:val="1"/>
          <w:sz w:val="22"/>
          <w:szCs w:val="22"/>
        </w:rPr>
        <w:t>R</w:t>
      </w:r>
      <w:r w:rsidRPr="00333301">
        <w:rPr>
          <w:rFonts w:cs="Garamond"/>
          <w:sz w:val="22"/>
          <w:szCs w:val="22"/>
        </w:rPr>
        <w:t>FQ.</w:t>
      </w:r>
      <w:r w:rsidRPr="00333301">
        <w:rPr>
          <w:rFonts w:cs="Garamond"/>
          <w:spacing w:val="1"/>
          <w:sz w:val="22"/>
          <w:szCs w:val="22"/>
        </w:rPr>
        <w:t xml:space="preserve"> </w:t>
      </w:r>
      <w:r w:rsidRPr="00333301">
        <w:rPr>
          <w:rFonts w:cs="Garamond"/>
          <w:sz w:val="22"/>
          <w:szCs w:val="22"/>
        </w:rPr>
        <w:t>A quote</w:t>
      </w:r>
      <w:r w:rsidRPr="00333301">
        <w:rPr>
          <w:rFonts w:cs="Garamond"/>
          <w:spacing w:val="1"/>
          <w:sz w:val="22"/>
          <w:szCs w:val="22"/>
        </w:rPr>
        <w:t xml:space="preserve"> </w:t>
      </w:r>
      <w:r w:rsidRPr="00333301">
        <w:rPr>
          <w:rFonts w:cs="Garamond"/>
          <w:sz w:val="22"/>
          <w:szCs w:val="22"/>
        </w:rPr>
        <w:t>mu</w:t>
      </w:r>
      <w:r w:rsidRPr="00333301">
        <w:rPr>
          <w:rFonts w:cs="Garamond"/>
          <w:spacing w:val="-1"/>
          <w:sz w:val="22"/>
          <w:szCs w:val="22"/>
        </w:rPr>
        <w:t>s</w:t>
      </w:r>
      <w:r w:rsidRPr="00333301">
        <w:rPr>
          <w:rFonts w:cs="Garamond"/>
          <w:sz w:val="22"/>
          <w:szCs w:val="22"/>
        </w:rPr>
        <w:t>t be</w:t>
      </w:r>
      <w:r w:rsidRPr="00333301">
        <w:rPr>
          <w:rFonts w:cs="Garamond"/>
          <w:spacing w:val="1"/>
          <w:sz w:val="22"/>
          <w:szCs w:val="22"/>
        </w:rPr>
        <w:t xml:space="preserve"> c</w:t>
      </w:r>
      <w:r w:rsidRPr="00333301">
        <w:rPr>
          <w:rFonts w:cs="Garamond"/>
          <w:spacing w:val="-2"/>
          <w:sz w:val="22"/>
          <w:szCs w:val="22"/>
        </w:rPr>
        <w:t>o</w:t>
      </w:r>
      <w:r w:rsidRPr="00333301">
        <w:rPr>
          <w:rFonts w:cs="Garamond"/>
          <w:sz w:val="22"/>
          <w:szCs w:val="22"/>
        </w:rPr>
        <w:t>mpl</w:t>
      </w:r>
      <w:r w:rsidRPr="00333301">
        <w:rPr>
          <w:rFonts w:cs="Garamond"/>
          <w:spacing w:val="1"/>
          <w:sz w:val="22"/>
          <w:szCs w:val="22"/>
        </w:rPr>
        <w:t>e</w:t>
      </w:r>
      <w:r w:rsidRPr="00333301">
        <w:rPr>
          <w:rFonts w:cs="Garamond"/>
          <w:sz w:val="22"/>
          <w:szCs w:val="22"/>
        </w:rPr>
        <w:t>t</w:t>
      </w:r>
      <w:r w:rsidRPr="00333301">
        <w:rPr>
          <w:rFonts w:cs="Garamond"/>
          <w:spacing w:val="1"/>
          <w:sz w:val="22"/>
          <w:szCs w:val="22"/>
        </w:rPr>
        <w:t>e</w:t>
      </w:r>
      <w:r w:rsidRPr="00333301">
        <w:rPr>
          <w:rFonts w:cs="Garamond"/>
          <w:sz w:val="22"/>
          <w:szCs w:val="22"/>
        </w:rPr>
        <w:t xml:space="preserve">, </w:t>
      </w:r>
      <w:r w:rsidRPr="00333301">
        <w:rPr>
          <w:rFonts w:cs="Garamond"/>
          <w:spacing w:val="-1"/>
          <w:sz w:val="22"/>
          <w:szCs w:val="22"/>
        </w:rPr>
        <w:t>s</w:t>
      </w:r>
      <w:r w:rsidRPr="00333301">
        <w:rPr>
          <w:rFonts w:cs="Garamond"/>
          <w:sz w:val="22"/>
          <w:szCs w:val="22"/>
        </w:rPr>
        <w:t>ign</w:t>
      </w:r>
      <w:r w:rsidRPr="00333301">
        <w:rPr>
          <w:rFonts w:cs="Garamond"/>
          <w:spacing w:val="1"/>
          <w:sz w:val="22"/>
          <w:szCs w:val="22"/>
        </w:rPr>
        <w:t>e</w:t>
      </w:r>
      <w:r w:rsidRPr="00333301">
        <w:rPr>
          <w:rFonts w:cs="Garamond"/>
          <w:sz w:val="22"/>
          <w:szCs w:val="22"/>
        </w:rPr>
        <w:t>d by</w:t>
      </w:r>
      <w:r w:rsidRPr="00333301">
        <w:rPr>
          <w:rFonts w:cs="Garamond"/>
          <w:spacing w:val="1"/>
          <w:sz w:val="22"/>
          <w:szCs w:val="22"/>
        </w:rPr>
        <w:t xml:space="preserve"> a</w:t>
      </w:r>
      <w:r w:rsidRPr="00333301">
        <w:rPr>
          <w:rFonts w:cs="Garamond"/>
          <w:sz w:val="22"/>
          <w:szCs w:val="22"/>
        </w:rPr>
        <w:t xml:space="preserve">n </w:t>
      </w:r>
      <w:r w:rsidRPr="00333301">
        <w:rPr>
          <w:rFonts w:cs="Garamond"/>
          <w:spacing w:val="1"/>
          <w:sz w:val="22"/>
          <w:szCs w:val="22"/>
        </w:rPr>
        <w:t>a</w:t>
      </w:r>
      <w:r w:rsidRPr="00333301">
        <w:rPr>
          <w:rFonts w:cs="Garamond"/>
          <w:sz w:val="22"/>
          <w:szCs w:val="22"/>
        </w:rPr>
        <w:t>utho</w:t>
      </w:r>
      <w:r w:rsidRPr="00333301">
        <w:rPr>
          <w:rFonts w:cs="Garamond"/>
          <w:spacing w:val="-1"/>
          <w:sz w:val="22"/>
          <w:szCs w:val="22"/>
        </w:rPr>
        <w:t>r</w:t>
      </w:r>
      <w:r w:rsidRPr="00333301">
        <w:rPr>
          <w:rFonts w:cs="Garamond"/>
          <w:sz w:val="22"/>
          <w:szCs w:val="22"/>
        </w:rPr>
        <w:t>iz</w:t>
      </w:r>
      <w:r w:rsidRPr="00333301">
        <w:rPr>
          <w:rFonts w:cs="Garamond"/>
          <w:spacing w:val="1"/>
          <w:sz w:val="22"/>
          <w:szCs w:val="22"/>
        </w:rPr>
        <w:t>e</w:t>
      </w:r>
      <w:r w:rsidRPr="00333301">
        <w:rPr>
          <w:rFonts w:cs="Garamond"/>
          <w:sz w:val="22"/>
          <w:szCs w:val="22"/>
        </w:rPr>
        <w:t xml:space="preserve">d </w:t>
      </w:r>
      <w:r w:rsidRPr="00333301">
        <w:rPr>
          <w:rFonts w:cs="Garamond"/>
          <w:spacing w:val="-1"/>
          <w:sz w:val="22"/>
          <w:szCs w:val="22"/>
        </w:rPr>
        <w:t>s</w:t>
      </w:r>
      <w:r w:rsidRPr="00333301">
        <w:rPr>
          <w:rFonts w:cs="Garamond"/>
          <w:sz w:val="22"/>
          <w:szCs w:val="22"/>
        </w:rPr>
        <w:t>ign</w:t>
      </w:r>
      <w:r w:rsidRPr="00333301">
        <w:rPr>
          <w:rFonts w:cs="Garamond"/>
          <w:spacing w:val="1"/>
          <w:sz w:val="22"/>
          <w:szCs w:val="22"/>
        </w:rPr>
        <w:t>a</w:t>
      </w:r>
      <w:r w:rsidRPr="00333301">
        <w:rPr>
          <w:rFonts w:cs="Garamond"/>
          <w:sz w:val="22"/>
          <w:szCs w:val="22"/>
        </w:rPr>
        <w:t>to</w:t>
      </w:r>
      <w:r w:rsidRPr="00333301">
        <w:rPr>
          <w:rFonts w:cs="Garamond"/>
          <w:spacing w:val="-1"/>
          <w:sz w:val="22"/>
          <w:szCs w:val="22"/>
        </w:rPr>
        <w:t>r</w:t>
      </w:r>
      <w:r w:rsidRPr="00333301">
        <w:rPr>
          <w:rFonts w:cs="Garamond"/>
          <w:sz w:val="22"/>
          <w:szCs w:val="22"/>
        </w:rPr>
        <w:t>y</w:t>
      </w:r>
      <w:r w:rsidRPr="00333301">
        <w:rPr>
          <w:rFonts w:cs="Garamond"/>
          <w:spacing w:val="1"/>
          <w:sz w:val="22"/>
          <w:szCs w:val="22"/>
        </w:rPr>
        <w:t xml:space="preserve"> a</w:t>
      </w:r>
      <w:r w:rsidRPr="00333301">
        <w:rPr>
          <w:rFonts w:cs="Garamond"/>
          <w:sz w:val="22"/>
          <w:szCs w:val="22"/>
        </w:rPr>
        <w:t>nd</w:t>
      </w:r>
      <w:r w:rsidRPr="00333301">
        <w:rPr>
          <w:rFonts w:cs="Garamond"/>
          <w:spacing w:val="-2"/>
          <w:sz w:val="22"/>
          <w:szCs w:val="22"/>
        </w:rPr>
        <w:t xml:space="preserve"> </w:t>
      </w:r>
      <w:r w:rsidRPr="00333301">
        <w:rPr>
          <w:rFonts w:cs="Garamond"/>
          <w:sz w:val="22"/>
          <w:szCs w:val="22"/>
        </w:rPr>
        <w:t>d</w:t>
      </w:r>
      <w:r w:rsidRPr="00333301">
        <w:rPr>
          <w:rFonts w:cs="Garamond"/>
          <w:spacing w:val="1"/>
          <w:sz w:val="22"/>
          <w:szCs w:val="22"/>
        </w:rPr>
        <w:t>e</w:t>
      </w:r>
      <w:r w:rsidRPr="00333301">
        <w:rPr>
          <w:rFonts w:cs="Garamond"/>
          <w:sz w:val="22"/>
          <w:szCs w:val="22"/>
        </w:rPr>
        <w:t>liv</w:t>
      </w:r>
      <w:r w:rsidRPr="00333301">
        <w:rPr>
          <w:rFonts w:cs="Garamond"/>
          <w:spacing w:val="1"/>
          <w:sz w:val="22"/>
          <w:szCs w:val="22"/>
        </w:rPr>
        <w:t>e</w:t>
      </w:r>
      <w:r w:rsidRPr="00333301">
        <w:rPr>
          <w:rFonts w:cs="Garamond"/>
          <w:spacing w:val="-1"/>
          <w:sz w:val="22"/>
          <w:szCs w:val="22"/>
        </w:rPr>
        <w:t>r</w:t>
      </w:r>
      <w:r w:rsidRPr="00333301">
        <w:rPr>
          <w:rFonts w:cs="Garamond"/>
          <w:spacing w:val="1"/>
          <w:sz w:val="22"/>
          <w:szCs w:val="22"/>
        </w:rPr>
        <w:t>e</w:t>
      </w:r>
      <w:r w:rsidRPr="00333301">
        <w:rPr>
          <w:rFonts w:cs="Garamond"/>
          <w:sz w:val="22"/>
          <w:szCs w:val="22"/>
        </w:rPr>
        <w:t>d no l</w:t>
      </w:r>
      <w:r w:rsidRPr="00333301">
        <w:rPr>
          <w:rFonts w:cs="Garamond"/>
          <w:spacing w:val="1"/>
          <w:sz w:val="22"/>
          <w:szCs w:val="22"/>
        </w:rPr>
        <w:t>a</w:t>
      </w:r>
      <w:r w:rsidRPr="00333301">
        <w:rPr>
          <w:rFonts w:cs="Garamond"/>
          <w:spacing w:val="-3"/>
          <w:sz w:val="22"/>
          <w:szCs w:val="22"/>
        </w:rPr>
        <w:t>t</w:t>
      </w:r>
      <w:r w:rsidRPr="00333301">
        <w:rPr>
          <w:rFonts w:cs="Garamond"/>
          <w:spacing w:val="1"/>
          <w:sz w:val="22"/>
          <w:szCs w:val="22"/>
        </w:rPr>
        <w:t>e</w:t>
      </w:r>
      <w:r w:rsidRPr="00333301">
        <w:rPr>
          <w:rFonts w:cs="Garamond"/>
          <w:sz w:val="22"/>
          <w:szCs w:val="22"/>
        </w:rPr>
        <w:t>r</w:t>
      </w:r>
      <w:r w:rsidRPr="00333301">
        <w:rPr>
          <w:rFonts w:cs="Garamond"/>
          <w:spacing w:val="-1"/>
          <w:sz w:val="22"/>
          <w:szCs w:val="22"/>
        </w:rPr>
        <w:t xml:space="preserve"> </w:t>
      </w:r>
      <w:r w:rsidRPr="00333301">
        <w:rPr>
          <w:rFonts w:cs="Garamond"/>
          <w:sz w:val="22"/>
          <w:szCs w:val="22"/>
        </w:rPr>
        <w:t>th</w:t>
      </w:r>
      <w:r w:rsidRPr="00333301">
        <w:rPr>
          <w:rFonts w:cs="Garamond"/>
          <w:spacing w:val="1"/>
          <w:sz w:val="22"/>
          <w:szCs w:val="22"/>
        </w:rPr>
        <w:t>a</w:t>
      </w:r>
      <w:r w:rsidRPr="00333301">
        <w:rPr>
          <w:rFonts w:cs="Garamond"/>
          <w:sz w:val="22"/>
          <w:szCs w:val="22"/>
        </w:rPr>
        <w:t>n the</w:t>
      </w:r>
      <w:r w:rsidRPr="00333301">
        <w:rPr>
          <w:rFonts w:cs="Garamond"/>
          <w:spacing w:val="-1"/>
          <w:sz w:val="22"/>
          <w:szCs w:val="22"/>
        </w:rPr>
        <w:t xml:space="preserve"> s</w:t>
      </w:r>
      <w:r w:rsidRPr="00333301">
        <w:rPr>
          <w:rFonts w:cs="Garamond"/>
          <w:sz w:val="22"/>
          <w:szCs w:val="22"/>
        </w:rPr>
        <w:t>ubmi</w:t>
      </w:r>
      <w:r w:rsidRPr="00333301">
        <w:rPr>
          <w:rFonts w:cs="Garamond"/>
          <w:spacing w:val="-1"/>
          <w:sz w:val="22"/>
          <w:szCs w:val="22"/>
        </w:rPr>
        <w:t>ss</w:t>
      </w:r>
      <w:r w:rsidRPr="00333301">
        <w:rPr>
          <w:rFonts w:cs="Garamond"/>
          <w:sz w:val="22"/>
          <w:szCs w:val="22"/>
        </w:rPr>
        <w:t>ion</w:t>
      </w:r>
      <w:r w:rsidRPr="00333301">
        <w:rPr>
          <w:rFonts w:cs="Garamond"/>
          <w:spacing w:val="2"/>
          <w:sz w:val="22"/>
          <w:szCs w:val="22"/>
        </w:rPr>
        <w:t xml:space="preserve"> </w:t>
      </w:r>
      <w:r w:rsidRPr="00333301">
        <w:rPr>
          <w:rFonts w:cs="Garamond"/>
          <w:sz w:val="22"/>
          <w:szCs w:val="22"/>
        </w:rPr>
        <w:t>time</w:t>
      </w:r>
      <w:r w:rsidRPr="00333301">
        <w:rPr>
          <w:rFonts w:cs="Garamond"/>
          <w:spacing w:val="1"/>
          <w:sz w:val="22"/>
          <w:szCs w:val="22"/>
        </w:rPr>
        <w:t xml:space="preserve"> a</w:t>
      </w:r>
      <w:r w:rsidRPr="00333301">
        <w:rPr>
          <w:rFonts w:cs="Garamond"/>
          <w:sz w:val="22"/>
          <w:szCs w:val="22"/>
        </w:rPr>
        <w:t>nd d</w:t>
      </w:r>
      <w:r w:rsidRPr="00333301">
        <w:rPr>
          <w:rFonts w:cs="Garamond"/>
          <w:spacing w:val="1"/>
          <w:sz w:val="22"/>
          <w:szCs w:val="22"/>
        </w:rPr>
        <w:t>a</w:t>
      </w:r>
      <w:r w:rsidRPr="00333301">
        <w:rPr>
          <w:rFonts w:cs="Garamond"/>
          <w:sz w:val="22"/>
          <w:szCs w:val="22"/>
        </w:rPr>
        <w:t>te</w:t>
      </w:r>
      <w:r w:rsidRPr="00333301">
        <w:rPr>
          <w:rFonts w:cs="Garamond"/>
          <w:spacing w:val="-1"/>
          <w:sz w:val="22"/>
          <w:szCs w:val="22"/>
        </w:rPr>
        <w:t xml:space="preserve"> </w:t>
      </w:r>
      <w:r w:rsidRPr="00333301">
        <w:rPr>
          <w:rFonts w:cs="Garamond"/>
          <w:sz w:val="22"/>
          <w:szCs w:val="22"/>
        </w:rPr>
        <w:t>indi</w:t>
      </w:r>
      <w:r w:rsidRPr="00333301">
        <w:rPr>
          <w:rFonts w:cs="Garamond"/>
          <w:spacing w:val="1"/>
          <w:sz w:val="22"/>
          <w:szCs w:val="22"/>
        </w:rPr>
        <w:t>ca</w:t>
      </w:r>
      <w:r w:rsidRPr="00333301">
        <w:rPr>
          <w:rFonts w:cs="Garamond"/>
          <w:sz w:val="22"/>
          <w:szCs w:val="22"/>
        </w:rPr>
        <w:t>t</w:t>
      </w:r>
      <w:r w:rsidRPr="00333301">
        <w:rPr>
          <w:rFonts w:cs="Garamond"/>
          <w:spacing w:val="1"/>
          <w:sz w:val="22"/>
          <w:szCs w:val="22"/>
        </w:rPr>
        <w:t>e</w:t>
      </w:r>
      <w:r w:rsidRPr="00333301">
        <w:rPr>
          <w:rFonts w:cs="Garamond"/>
          <w:sz w:val="22"/>
          <w:szCs w:val="22"/>
        </w:rPr>
        <w:t>d on the</w:t>
      </w:r>
      <w:r w:rsidRPr="00333301">
        <w:rPr>
          <w:rFonts w:cs="Garamond"/>
          <w:spacing w:val="1"/>
          <w:sz w:val="22"/>
          <w:szCs w:val="22"/>
        </w:rPr>
        <w:t xml:space="preserve"> </w:t>
      </w:r>
      <w:r w:rsidRPr="00333301">
        <w:rPr>
          <w:rFonts w:cs="Garamond"/>
          <w:sz w:val="22"/>
          <w:szCs w:val="22"/>
        </w:rPr>
        <w:t>fi</w:t>
      </w:r>
      <w:r w:rsidRPr="00333301">
        <w:rPr>
          <w:rFonts w:cs="Garamond"/>
          <w:spacing w:val="-1"/>
          <w:sz w:val="22"/>
          <w:szCs w:val="22"/>
        </w:rPr>
        <w:t>rs</w:t>
      </w:r>
      <w:r w:rsidRPr="00333301">
        <w:rPr>
          <w:rFonts w:cs="Garamond"/>
          <w:sz w:val="22"/>
          <w:szCs w:val="22"/>
        </w:rPr>
        <w:t>t p</w:t>
      </w:r>
      <w:r w:rsidRPr="00333301">
        <w:rPr>
          <w:rFonts w:cs="Garamond"/>
          <w:spacing w:val="1"/>
          <w:sz w:val="22"/>
          <w:szCs w:val="22"/>
        </w:rPr>
        <w:t>a</w:t>
      </w:r>
      <w:r w:rsidRPr="00333301">
        <w:rPr>
          <w:rFonts w:cs="Garamond"/>
          <w:spacing w:val="-2"/>
          <w:sz w:val="22"/>
          <w:szCs w:val="22"/>
        </w:rPr>
        <w:t>g</w:t>
      </w:r>
      <w:r w:rsidRPr="00333301">
        <w:rPr>
          <w:rFonts w:cs="Garamond"/>
          <w:sz w:val="22"/>
          <w:szCs w:val="22"/>
        </w:rPr>
        <w:t>e of this</w:t>
      </w:r>
      <w:r w:rsidRPr="00333301">
        <w:rPr>
          <w:rFonts w:cs="Garamond"/>
          <w:spacing w:val="-1"/>
          <w:sz w:val="22"/>
          <w:szCs w:val="22"/>
        </w:rPr>
        <w:t xml:space="preserve"> </w:t>
      </w:r>
      <w:r w:rsidRPr="00333301">
        <w:rPr>
          <w:rFonts w:cs="Garamond"/>
          <w:spacing w:val="1"/>
          <w:sz w:val="22"/>
          <w:szCs w:val="22"/>
        </w:rPr>
        <w:t>R</w:t>
      </w:r>
      <w:r w:rsidRPr="00333301">
        <w:rPr>
          <w:rFonts w:cs="Garamond"/>
          <w:sz w:val="22"/>
          <w:szCs w:val="22"/>
        </w:rPr>
        <w:t>FQ.</w:t>
      </w:r>
      <w:r w:rsidRPr="00333301">
        <w:rPr>
          <w:rFonts w:cs="Garamond"/>
          <w:spacing w:val="1"/>
          <w:sz w:val="22"/>
          <w:szCs w:val="22"/>
        </w:rPr>
        <w:t xml:space="preserve"> </w:t>
      </w:r>
      <w:r w:rsidRPr="00333301">
        <w:rPr>
          <w:rFonts w:cs="Garamond"/>
          <w:sz w:val="22"/>
          <w:szCs w:val="22"/>
        </w:rPr>
        <w:t>A</w:t>
      </w:r>
      <w:r w:rsidRPr="00333301">
        <w:rPr>
          <w:rFonts w:cs="Garamond"/>
          <w:spacing w:val="1"/>
          <w:sz w:val="22"/>
          <w:szCs w:val="22"/>
        </w:rPr>
        <w:t>C</w:t>
      </w:r>
      <w:r w:rsidRPr="00333301">
        <w:rPr>
          <w:rFonts w:cs="Garamond"/>
          <w:sz w:val="22"/>
          <w:szCs w:val="22"/>
        </w:rPr>
        <w:t>D</w:t>
      </w:r>
      <w:r w:rsidRPr="00333301">
        <w:rPr>
          <w:rFonts w:cs="Garamond"/>
          <w:spacing w:val="-1"/>
          <w:sz w:val="22"/>
          <w:szCs w:val="22"/>
        </w:rPr>
        <w:t>I</w:t>
      </w:r>
      <w:r w:rsidRPr="00333301">
        <w:rPr>
          <w:rFonts w:cs="Garamond"/>
          <w:sz w:val="22"/>
          <w:szCs w:val="22"/>
        </w:rPr>
        <w:t>/VO</w:t>
      </w:r>
      <w:r w:rsidRPr="00333301">
        <w:rPr>
          <w:rFonts w:cs="Garamond"/>
          <w:spacing w:val="1"/>
          <w:sz w:val="22"/>
          <w:szCs w:val="22"/>
        </w:rPr>
        <w:t>C</w:t>
      </w:r>
      <w:r w:rsidRPr="00333301">
        <w:rPr>
          <w:rFonts w:cs="Garamond"/>
          <w:sz w:val="22"/>
          <w:szCs w:val="22"/>
        </w:rPr>
        <w:t>A m</w:t>
      </w:r>
      <w:r w:rsidRPr="00333301">
        <w:rPr>
          <w:rFonts w:cs="Garamond"/>
          <w:spacing w:val="1"/>
          <w:sz w:val="22"/>
          <w:szCs w:val="22"/>
        </w:rPr>
        <w:t>a</w:t>
      </w:r>
      <w:r w:rsidRPr="00333301">
        <w:rPr>
          <w:rFonts w:cs="Garamond"/>
          <w:sz w:val="22"/>
          <w:szCs w:val="22"/>
        </w:rPr>
        <w:t>y</w:t>
      </w:r>
      <w:r w:rsidRPr="00333301">
        <w:rPr>
          <w:rFonts w:cs="Garamond"/>
          <w:spacing w:val="1"/>
          <w:sz w:val="22"/>
          <w:szCs w:val="22"/>
        </w:rPr>
        <w:t xml:space="preserve"> </w:t>
      </w:r>
      <w:r w:rsidRPr="00333301">
        <w:rPr>
          <w:rFonts w:cs="Garamond"/>
          <w:spacing w:val="-1"/>
          <w:sz w:val="22"/>
          <w:szCs w:val="22"/>
        </w:rPr>
        <w:t>r</w:t>
      </w:r>
      <w:r w:rsidRPr="00333301">
        <w:rPr>
          <w:rFonts w:cs="Garamond"/>
          <w:spacing w:val="1"/>
          <w:sz w:val="22"/>
          <w:szCs w:val="22"/>
        </w:rPr>
        <w:t>e</w:t>
      </w:r>
      <w:r w:rsidRPr="00333301">
        <w:rPr>
          <w:rFonts w:cs="Garamond"/>
          <w:spacing w:val="-1"/>
          <w:sz w:val="22"/>
          <w:szCs w:val="22"/>
        </w:rPr>
        <w:t>s</w:t>
      </w:r>
      <w:r w:rsidRPr="00333301">
        <w:rPr>
          <w:rFonts w:cs="Garamond"/>
          <w:spacing w:val="1"/>
          <w:sz w:val="22"/>
          <w:szCs w:val="22"/>
        </w:rPr>
        <w:t>e</w:t>
      </w:r>
      <w:r w:rsidRPr="00333301">
        <w:rPr>
          <w:rFonts w:cs="Garamond"/>
          <w:spacing w:val="-1"/>
          <w:sz w:val="22"/>
          <w:szCs w:val="22"/>
        </w:rPr>
        <w:t>r</w:t>
      </w:r>
      <w:r w:rsidRPr="00333301">
        <w:rPr>
          <w:rFonts w:cs="Garamond"/>
          <w:sz w:val="22"/>
          <w:szCs w:val="22"/>
        </w:rPr>
        <w:t>ve</w:t>
      </w:r>
      <w:r w:rsidRPr="00333301">
        <w:rPr>
          <w:rFonts w:cs="Garamond"/>
          <w:spacing w:val="1"/>
          <w:sz w:val="22"/>
          <w:szCs w:val="22"/>
        </w:rPr>
        <w:t xml:space="preserve"> </w:t>
      </w:r>
      <w:r w:rsidRPr="00333301">
        <w:rPr>
          <w:rFonts w:cs="Garamond"/>
          <w:sz w:val="22"/>
          <w:szCs w:val="22"/>
        </w:rPr>
        <w:t>the</w:t>
      </w:r>
      <w:r w:rsidRPr="00333301">
        <w:rPr>
          <w:rFonts w:cs="Garamond"/>
          <w:spacing w:val="1"/>
          <w:sz w:val="22"/>
          <w:szCs w:val="22"/>
        </w:rPr>
        <w:t xml:space="preserve"> </w:t>
      </w:r>
      <w:r w:rsidRPr="00333301">
        <w:rPr>
          <w:rFonts w:cs="Garamond"/>
          <w:spacing w:val="-1"/>
          <w:sz w:val="22"/>
          <w:szCs w:val="22"/>
        </w:rPr>
        <w:t>r</w:t>
      </w:r>
      <w:r w:rsidRPr="00333301">
        <w:rPr>
          <w:rFonts w:cs="Garamond"/>
          <w:sz w:val="22"/>
          <w:szCs w:val="22"/>
        </w:rPr>
        <w:t>ight to</w:t>
      </w:r>
      <w:r w:rsidRPr="00333301">
        <w:rPr>
          <w:rFonts w:cs="Garamond"/>
          <w:spacing w:val="-2"/>
          <w:sz w:val="22"/>
          <w:szCs w:val="22"/>
        </w:rPr>
        <w:t xml:space="preserve"> </w:t>
      </w:r>
      <w:r w:rsidRPr="00333301">
        <w:rPr>
          <w:rFonts w:cs="Garamond"/>
          <w:spacing w:val="1"/>
          <w:sz w:val="22"/>
          <w:szCs w:val="22"/>
        </w:rPr>
        <w:t>wa</w:t>
      </w:r>
      <w:r w:rsidRPr="00333301">
        <w:rPr>
          <w:rFonts w:cs="Garamond"/>
          <w:sz w:val="22"/>
          <w:szCs w:val="22"/>
        </w:rPr>
        <w:t>ive</w:t>
      </w:r>
      <w:r w:rsidRPr="00333301">
        <w:rPr>
          <w:rFonts w:cs="Garamond"/>
          <w:spacing w:val="-2"/>
          <w:sz w:val="22"/>
          <w:szCs w:val="22"/>
        </w:rPr>
        <w:t xml:space="preserve"> </w:t>
      </w:r>
      <w:r w:rsidRPr="00333301">
        <w:rPr>
          <w:rFonts w:cs="Garamond"/>
          <w:spacing w:val="1"/>
          <w:sz w:val="22"/>
          <w:szCs w:val="22"/>
        </w:rPr>
        <w:t>a</w:t>
      </w:r>
      <w:r w:rsidRPr="00333301">
        <w:rPr>
          <w:rFonts w:cs="Garamond"/>
          <w:sz w:val="22"/>
          <w:szCs w:val="22"/>
        </w:rPr>
        <w:t>ny</w:t>
      </w:r>
      <w:r w:rsidRPr="00333301">
        <w:rPr>
          <w:rFonts w:cs="Garamond"/>
          <w:spacing w:val="1"/>
          <w:sz w:val="22"/>
          <w:szCs w:val="22"/>
        </w:rPr>
        <w:t xml:space="preserve"> </w:t>
      </w:r>
      <w:r w:rsidRPr="00333301">
        <w:rPr>
          <w:rFonts w:cs="Garamond"/>
          <w:sz w:val="22"/>
          <w:szCs w:val="22"/>
        </w:rPr>
        <w:t>minor</w:t>
      </w:r>
      <w:r w:rsidRPr="00333301">
        <w:rPr>
          <w:rFonts w:cs="Garamond"/>
          <w:spacing w:val="-1"/>
          <w:sz w:val="22"/>
          <w:szCs w:val="22"/>
        </w:rPr>
        <w:t xml:space="preserve"> </w:t>
      </w:r>
      <w:r w:rsidRPr="00333301">
        <w:rPr>
          <w:rFonts w:cs="Garamond"/>
          <w:sz w:val="22"/>
          <w:szCs w:val="22"/>
        </w:rPr>
        <w:t>di</w:t>
      </w:r>
      <w:r w:rsidRPr="00333301">
        <w:rPr>
          <w:rFonts w:cs="Garamond"/>
          <w:spacing w:val="-1"/>
          <w:sz w:val="22"/>
          <w:szCs w:val="22"/>
        </w:rPr>
        <w:t>s</w:t>
      </w:r>
      <w:r w:rsidRPr="00333301">
        <w:rPr>
          <w:rFonts w:cs="Garamond"/>
          <w:spacing w:val="1"/>
          <w:sz w:val="22"/>
          <w:szCs w:val="22"/>
        </w:rPr>
        <w:t>c</w:t>
      </w:r>
      <w:r w:rsidRPr="00333301">
        <w:rPr>
          <w:rFonts w:cs="Garamond"/>
          <w:spacing w:val="-1"/>
          <w:sz w:val="22"/>
          <w:szCs w:val="22"/>
        </w:rPr>
        <w:t>r</w:t>
      </w:r>
      <w:r w:rsidRPr="00333301">
        <w:rPr>
          <w:rFonts w:cs="Garamond"/>
          <w:spacing w:val="1"/>
          <w:sz w:val="22"/>
          <w:szCs w:val="22"/>
        </w:rPr>
        <w:t>e</w:t>
      </w:r>
      <w:r w:rsidRPr="00333301">
        <w:rPr>
          <w:rFonts w:cs="Garamond"/>
          <w:sz w:val="22"/>
          <w:szCs w:val="22"/>
        </w:rPr>
        <w:t>p</w:t>
      </w:r>
      <w:r w:rsidRPr="00333301">
        <w:rPr>
          <w:rFonts w:cs="Garamond"/>
          <w:spacing w:val="-1"/>
          <w:sz w:val="22"/>
          <w:szCs w:val="22"/>
        </w:rPr>
        <w:t>a</w:t>
      </w:r>
      <w:r w:rsidRPr="00333301">
        <w:rPr>
          <w:rFonts w:cs="Garamond"/>
          <w:sz w:val="22"/>
          <w:szCs w:val="22"/>
        </w:rPr>
        <w:t>n</w:t>
      </w:r>
      <w:r w:rsidRPr="00333301">
        <w:rPr>
          <w:rFonts w:cs="Garamond"/>
          <w:spacing w:val="1"/>
          <w:sz w:val="22"/>
          <w:szCs w:val="22"/>
        </w:rPr>
        <w:t>c</w:t>
      </w:r>
      <w:r w:rsidRPr="00333301">
        <w:rPr>
          <w:rFonts w:cs="Garamond"/>
          <w:sz w:val="22"/>
          <w:szCs w:val="22"/>
        </w:rPr>
        <w:t>i</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in a</w:t>
      </w:r>
      <w:r w:rsidRPr="00333301">
        <w:rPr>
          <w:rFonts w:cs="Garamond"/>
          <w:spacing w:val="1"/>
          <w:sz w:val="22"/>
          <w:szCs w:val="22"/>
        </w:rPr>
        <w:t xml:space="preserve"> </w:t>
      </w:r>
      <w:r w:rsidRPr="00333301">
        <w:rPr>
          <w:rFonts w:cs="Garamond"/>
          <w:sz w:val="22"/>
          <w:szCs w:val="22"/>
        </w:rPr>
        <w:t>quot</w:t>
      </w:r>
      <w:r w:rsidRPr="00333301">
        <w:rPr>
          <w:rFonts w:cs="Garamond"/>
          <w:spacing w:val="1"/>
          <w:sz w:val="22"/>
          <w:szCs w:val="22"/>
        </w:rPr>
        <w:t>e</w:t>
      </w:r>
      <w:r w:rsidRPr="00333301">
        <w:rPr>
          <w:rFonts w:cs="Garamond"/>
          <w:sz w:val="22"/>
          <w:szCs w:val="22"/>
        </w:rPr>
        <w:t>.</w:t>
      </w:r>
    </w:p>
    <w:p w14:paraId="37167269" w14:textId="5B412F53" w:rsidR="1F9B3EB6" w:rsidRDefault="007A1649" w:rsidP="00D467DC">
      <w:pPr>
        <w:widowControl w:val="0"/>
        <w:autoSpaceDE w:val="0"/>
        <w:autoSpaceDN w:val="0"/>
        <w:adjustRightInd w:val="0"/>
        <w:spacing w:after="0" w:line="240" w:lineRule="auto"/>
        <w:ind w:left="100" w:right="149"/>
        <w:rPr>
          <w:rFonts w:cs="Garamond"/>
          <w:sz w:val="22"/>
          <w:szCs w:val="22"/>
        </w:rPr>
      </w:pPr>
      <w:r w:rsidRPr="00333301">
        <w:rPr>
          <w:rFonts w:cs="Garamond"/>
          <w:spacing w:val="-1"/>
          <w:sz w:val="22"/>
          <w:szCs w:val="22"/>
        </w:rPr>
        <w:t>T</w:t>
      </w:r>
      <w:r w:rsidRPr="00333301">
        <w:rPr>
          <w:rFonts w:cs="Garamond"/>
          <w:sz w:val="22"/>
          <w:szCs w:val="22"/>
        </w:rPr>
        <w:t>his</w:t>
      </w:r>
      <w:r w:rsidRPr="00333301">
        <w:rPr>
          <w:rFonts w:cs="Garamond"/>
          <w:spacing w:val="-1"/>
          <w:sz w:val="22"/>
          <w:szCs w:val="22"/>
        </w:rPr>
        <w:t xml:space="preserve"> </w:t>
      </w:r>
      <w:r w:rsidRPr="00333301">
        <w:rPr>
          <w:rFonts w:cs="Garamond"/>
          <w:spacing w:val="1"/>
          <w:sz w:val="22"/>
          <w:szCs w:val="22"/>
        </w:rPr>
        <w:t>R</w:t>
      </w:r>
      <w:r w:rsidRPr="00333301">
        <w:rPr>
          <w:rFonts w:cs="Garamond"/>
          <w:sz w:val="22"/>
          <w:szCs w:val="22"/>
        </w:rPr>
        <w:t>FQ do</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not l</w:t>
      </w:r>
      <w:r w:rsidRPr="00333301">
        <w:rPr>
          <w:rFonts w:cs="Garamond"/>
          <w:spacing w:val="1"/>
          <w:sz w:val="22"/>
          <w:szCs w:val="22"/>
        </w:rPr>
        <w:t>e</w:t>
      </w:r>
      <w:r w:rsidRPr="00333301">
        <w:rPr>
          <w:rFonts w:cs="Garamond"/>
          <w:sz w:val="22"/>
          <w:szCs w:val="22"/>
        </w:rPr>
        <w:t>g</w:t>
      </w:r>
      <w:r w:rsidRPr="00333301">
        <w:rPr>
          <w:rFonts w:cs="Garamond"/>
          <w:spacing w:val="1"/>
          <w:sz w:val="22"/>
          <w:szCs w:val="22"/>
        </w:rPr>
        <w:t>a</w:t>
      </w:r>
      <w:r w:rsidRPr="00333301">
        <w:rPr>
          <w:rFonts w:cs="Garamond"/>
          <w:sz w:val="22"/>
          <w:szCs w:val="22"/>
        </w:rPr>
        <w:t>lly</w:t>
      </w:r>
      <w:r w:rsidRPr="00333301">
        <w:rPr>
          <w:rFonts w:cs="Garamond"/>
          <w:spacing w:val="3"/>
          <w:sz w:val="22"/>
          <w:szCs w:val="22"/>
        </w:rPr>
        <w:t xml:space="preserve"> </w:t>
      </w:r>
      <w:r w:rsidRPr="00333301">
        <w:rPr>
          <w:rFonts w:cs="Garamond"/>
          <w:sz w:val="22"/>
          <w:szCs w:val="22"/>
        </w:rPr>
        <w:t>oblig</w:t>
      </w:r>
      <w:r w:rsidRPr="00333301">
        <w:rPr>
          <w:rFonts w:cs="Garamond"/>
          <w:spacing w:val="1"/>
          <w:sz w:val="22"/>
          <w:szCs w:val="22"/>
        </w:rPr>
        <w:t>a</w:t>
      </w:r>
      <w:r w:rsidRPr="00333301">
        <w:rPr>
          <w:rFonts w:cs="Garamond"/>
          <w:sz w:val="22"/>
          <w:szCs w:val="22"/>
        </w:rPr>
        <w:t>te</w:t>
      </w:r>
      <w:r w:rsidRPr="00333301">
        <w:rPr>
          <w:rFonts w:cs="Garamond"/>
          <w:spacing w:val="1"/>
          <w:sz w:val="22"/>
          <w:szCs w:val="22"/>
        </w:rPr>
        <w:t xml:space="preserve"> </w:t>
      </w:r>
      <w:r w:rsidRPr="00333301">
        <w:rPr>
          <w:rFonts w:cs="Garamond"/>
          <w:spacing w:val="-2"/>
          <w:sz w:val="22"/>
          <w:szCs w:val="22"/>
        </w:rPr>
        <w:t>A</w:t>
      </w:r>
      <w:r w:rsidRPr="00333301">
        <w:rPr>
          <w:rFonts w:cs="Garamond"/>
          <w:spacing w:val="1"/>
          <w:sz w:val="22"/>
          <w:szCs w:val="22"/>
        </w:rPr>
        <w:t>C</w:t>
      </w:r>
      <w:r w:rsidRPr="00333301">
        <w:rPr>
          <w:rFonts w:cs="Garamond"/>
          <w:sz w:val="22"/>
          <w:szCs w:val="22"/>
        </w:rPr>
        <w:t>D</w:t>
      </w:r>
      <w:r w:rsidRPr="00333301">
        <w:rPr>
          <w:rFonts w:cs="Garamond"/>
          <w:spacing w:val="-1"/>
          <w:sz w:val="22"/>
          <w:szCs w:val="22"/>
        </w:rPr>
        <w:t>I</w:t>
      </w:r>
      <w:r w:rsidRPr="00333301">
        <w:rPr>
          <w:rFonts w:cs="Garamond"/>
          <w:sz w:val="22"/>
          <w:szCs w:val="22"/>
        </w:rPr>
        <w:t>/VO</w:t>
      </w:r>
      <w:r w:rsidRPr="00333301">
        <w:rPr>
          <w:rFonts w:cs="Garamond"/>
          <w:spacing w:val="1"/>
          <w:sz w:val="22"/>
          <w:szCs w:val="22"/>
        </w:rPr>
        <w:t>C</w:t>
      </w:r>
      <w:r w:rsidRPr="00333301">
        <w:rPr>
          <w:rFonts w:cs="Garamond"/>
          <w:sz w:val="22"/>
          <w:szCs w:val="22"/>
        </w:rPr>
        <w:t xml:space="preserve">A </w:t>
      </w:r>
      <w:r w:rsidRPr="00333301">
        <w:rPr>
          <w:rFonts w:cs="Garamond"/>
          <w:spacing w:val="-3"/>
          <w:sz w:val="22"/>
          <w:szCs w:val="22"/>
        </w:rPr>
        <w:t>t</w:t>
      </w:r>
      <w:r w:rsidRPr="00333301">
        <w:rPr>
          <w:rFonts w:cs="Garamond"/>
          <w:sz w:val="22"/>
          <w:szCs w:val="22"/>
        </w:rPr>
        <w:t xml:space="preserve">o </w:t>
      </w:r>
      <w:r w:rsidRPr="00333301">
        <w:rPr>
          <w:rFonts w:cs="Garamond"/>
          <w:spacing w:val="1"/>
          <w:sz w:val="22"/>
          <w:szCs w:val="22"/>
        </w:rPr>
        <w:t>awa</w:t>
      </w:r>
      <w:r w:rsidRPr="00333301">
        <w:rPr>
          <w:rFonts w:cs="Garamond"/>
          <w:spacing w:val="-1"/>
          <w:sz w:val="22"/>
          <w:szCs w:val="22"/>
        </w:rPr>
        <w:t>r</w:t>
      </w:r>
      <w:r w:rsidRPr="00333301">
        <w:rPr>
          <w:rFonts w:cs="Garamond"/>
          <w:sz w:val="22"/>
          <w:szCs w:val="22"/>
        </w:rPr>
        <w:t>d a</w:t>
      </w:r>
      <w:r w:rsidRPr="00333301">
        <w:rPr>
          <w:rFonts w:cs="Garamond"/>
          <w:spacing w:val="1"/>
          <w:sz w:val="22"/>
          <w:szCs w:val="22"/>
        </w:rPr>
        <w:t xml:space="preserve"> c</w:t>
      </w:r>
      <w:r w:rsidRPr="00333301">
        <w:rPr>
          <w:rFonts w:cs="Garamond"/>
          <w:sz w:val="22"/>
          <w:szCs w:val="22"/>
        </w:rPr>
        <w:t>ont</w:t>
      </w:r>
      <w:r w:rsidRPr="00333301">
        <w:rPr>
          <w:rFonts w:cs="Garamond"/>
          <w:spacing w:val="-1"/>
          <w:sz w:val="22"/>
          <w:szCs w:val="22"/>
        </w:rPr>
        <w:t>ra</w:t>
      </w:r>
      <w:r w:rsidRPr="00333301">
        <w:rPr>
          <w:rFonts w:cs="Garamond"/>
          <w:spacing w:val="1"/>
          <w:sz w:val="22"/>
          <w:szCs w:val="22"/>
        </w:rPr>
        <w:t>c</w:t>
      </w:r>
      <w:r w:rsidRPr="00333301">
        <w:rPr>
          <w:rFonts w:cs="Garamond"/>
          <w:sz w:val="22"/>
          <w:szCs w:val="22"/>
        </w:rPr>
        <w:t>t. A</w:t>
      </w:r>
      <w:r w:rsidRPr="00333301">
        <w:rPr>
          <w:rFonts w:cs="Garamond"/>
          <w:spacing w:val="1"/>
          <w:sz w:val="22"/>
          <w:szCs w:val="22"/>
        </w:rPr>
        <w:t>C</w:t>
      </w:r>
      <w:r w:rsidRPr="00333301">
        <w:rPr>
          <w:rFonts w:cs="Garamond"/>
          <w:sz w:val="22"/>
          <w:szCs w:val="22"/>
        </w:rPr>
        <w:t>D</w:t>
      </w:r>
      <w:r w:rsidRPr="00333301">
        <w:rPr>
          <w:rFonts w:cs="Garamond"/>
          <w:spacing w:val="-3"/>
          <w:sz w:val="22"/>
          <w:szCs w:val="22"/>
        </w:rPr>
        <w:t>I</w:t>
      </w:r>
      <w:r w:rsidRPr="00333301">
        <w:rPr>
          <w:rFonts w:cs="Garamond"/>
          <w:sz w:val="22"/>
          <w:szCs w:val="22"/>
        </w:rPr>
        <w:t>/VO</w:t>
      </w:r>
      <w:r w:rsidRPr="00333301">
        <w:rPr>
          <w:rFonts w:cs="Garamond"/>
          <w:spacing w:val="1"/>
          <w:sz w:val="22"/>
          <w:szCs w:val="22"/>
        </w:rPr>
        <w:t>C</w:t>
      </w:r>
      <w:r w:rsidRPr="00333301">
        <w:rPr>
          <w:rFonts w:cs="Garamond"/>
          <w:sz w:val="22"/>
          <w:szCs w:val="22"/>
        </w:rPr>
        <w:t xml:space="preserve">A </w:t>
      </w:r>
      <w:r w:rsidRPr="00333301">
        <w:rPr>
          <w:rFonts w:cs="Garamond"/>
          <w:spacing w:val="-1"/>
          <w:sz w:val="22"/>
          <w:szCs w:val="22"/>
        </w:rPr>
        <w:t>r</w:t>
      </w:r>
      <w:r w:rsidRPr="00333301">
        <w:rPr>
          <w:rFonts w:cs="Garamond"/>
          <w:spacing w:val="1"/>
          <w:sz w:val="22"/>
          <w:szCs w:val="22"/>
        </w:rPr>
        <w:t>e</w:t>
      </w:r>
      <w:r w:rsidRPr="00333301">
        <w:rPr>
          <w:rFonts w:cs="Garamond"/>
          <w:spacing w:val="-1"/>
          <w:sz w:val="22"/>
          <w:szCs w:val="22"/>
        </w:rPr>
        <w:t>s</w:t>
      </w:r>
      <w:r w:rsidRPr="00333301">
        <w:rPr>
          <w:rFonts w:cs="Garamond"/>
          <w:spacing w:val="1"/>
          <w:sz w:val="22"/>
          <w:szCs w:val="22"/>
        </w:rPr>
        <w:t>e</w:t>
      </w:r>
      <w:r w:rsidRPr="00333301">
        <w:rPr>
          <w:rFonts w:cs="Garamond"/>
          <w:spacing w:val="-1"/>
          <w:sz w:val="22"/>
          <w:szCs w:val="22"/>
        </w:rPr>
        <w:t>r</w:t>
      </w:r>
      <w:r w:rsidRPr="00333301">
        <w:rPr>
          <w:rFonts w:cs="Garamond"/>
          <w:sz w:val="22"/>
          <w:szCs w:val="22"/>
        </w:rPr>
        <w:t>v</w:t>
      </w:r>
      <w:r w:rsidRPr="00333301">
        <w:rPr>
          <w:rFonts w:cs="Garamond"/>
          <w:spacing w:val="1"/>
          <w:sz w:val="22"/>
          <w:szCs w:val="22"/>
        </w:rPr>
        <w:t>e</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the</w:t>
      </w:r>
      <w:r w:rsidRPr="00333301">
        <w:rPr>
          <w:rFonts w:cs="Garamond"/>
          <w:spacing w:val="1"/>
          <w:sz w:val="22"/>
          <w:szCs w:val="22"/>
        </w:rPr>
        <w:t xml:space="preserve"> </w:t>
      </w:r>
      <w:r w:rsidRPr="00333301">
        <w:rPr>
          <w:rFonts w:cs="Garamond"/>
          <w:spacing w:val="-1"/>
          <w:sz w:val="22"/>
          <w:szCs w:val="22"/>
        </w:rPr>
        <w:t>r</w:t>
      </w:r>
      <w:r w:rsidRPr="00333301">
        <w:rPr>
          <w:rFonts w:cs="Garamond"/>
          <w:sz w:val="22"/>
          <w:szCs w:val="22"/>
        </w:rPr>
        <w:t>ight to fund/</w:t>
      </w:r>
      <w:r w:rsidRPr="00333301">
        <w:rPr>
          <w:rFonts w:cs="Garamond"/>
          <w:spacing w:val="1"/>
          <w:sz w:val="22"/>
          <w:szCs w:val="22"/>
        </w:rPr>
        <w:t>awa</w:t>
      </w:r>
      <w:r w:rsidRPr="00333301">
        <w:rPr>
          <w:rFonts w:cs="Garamond"/>
          <w:spacing w:val="-1"/>
          <w:sz w:val="22"/>
          <w:szCs w:val="22"/>
        </w:rPr>
        <w:t>r</w:t>
      </w:r>
      <w:r w:rsidRPr="00333301">
        <w:rPr>
          <w:rFonts w:cs="Garamond"/>
          <w:sz w:val="22"/>
          <w:szCs w:val="22"/>
        </w:rPr>
        <w:t xml:space="preserve">d </w:t>
      </w:r>
      <w:r w:rsidRPr="00333301">
        <w:rPr>
          <w:rFonts w:cs="Garamond"/>
          <w:spacing w:val="1"/>
          <w:sz w:val="22"/>
          <w:szCs w:val="22"/>
        </w:rPr>
        <w:t>a</w:t>
      </w:r>
      <w:r w:rsidRPr="00333301">
        <w:rPr>
          <w:rFonts w:cs="Garamond"/>
          <w:sz w:val="22"/>
          <w:szCs w:val="22"/>
        </w:rPr>
        <w:t>ny</w:t>
      </w:r>
      <w:r w:rsidRPr="00333301">
        <w:rPr>
          <w:rFonts w:cs="Garamond"/>
          <w:spacing w:val="1"/>
          <w:sz w:val="22"/>
          <w:szCs w:val="22"/>
        </w:rPr>
        <w:t xml:space="preserve"> </w:t>
      </w:r>
      <w:r w:rsidRPr="00333301">
        <w:rPr>
          <w:rFonts w:cs="Garamond"/>
          <w:sz w:val="22"/>
          <w:szCs w:val="22"/>
        </w:rPr>
        <w:t>or</w:t>
      </w:r>
      <w:r w:rsidRPr="00333301">
        <w:rPr>
          <w:rFonts w:cs="Garamond"/>
          <w:spacing w:val="-1"/>
          <w:sz w:val="22"/>
          <w:szCs w:val="22"/>
        </w:rPr>
        <w:t xml:space="preserve"> </w:t>
      </w:r>
      <w:r w:rsidRPr="00333301">
        <w:rPr>
          <w:rFonts w:cs="Garamond"/>
          <w:sz w:val="22"/>
          <w:szCs w:val="22"/>
        </w:rPr>
        <w:t>none</w:t>
      </w:r>
      <w:r w:rsidRPr="00333301">
        <w:rPr>
          <w:rFonts w:cs="Garamond"/>
          <w:spacing w:val="1"/>
          <w:sz w:val="22"/>
          <w:szCs w:val="22"/>
        </w:rPr>
        <w:t xml:space="preserve"> </w:t>
      </w:r>
      <w:r w:rsidRPr="00333301">
        <w:rPr>
          <w:rFonts w:cs="Garamond"/>
          <w:sz w:val="22"/>
          <w:szCs w:val="22"/>
        </w:rPr>
        <w:t>of the</w:t>
      </w:r>
      <w:r w:rsidRPr="00333301">
        <w:rPr>
          <w:rFonts w:cs="Garamond"/>
          <w:spacing w:val="1"/>
          <w:sz w:val="22"/>
          <w:szCs w:val="22"/>
        </w:rPr>
        <w:t xml:space="preserve"> </w:t>
      </w:r>
      <w:r w:rsidRPr="00333301">
        <w:rPr>
          <w:rFonts w:cs="Garamond"/>
          <w:spacing w:val="-1"/>
          <w:sz w:val="22"/>
          <w:szCs w:val="22"/>
        </w:rPr>
        <w:t>s</w:t>
      </w:r>
      <w:r w:rsidRPr="00333301">
        <w:rPr>
          <w:rFonts w:cs="Garamond"/>
          <w:sz w:val="22"/>
          <w:szCs w:val="22"/>
        </w:rPr>
        <w:t>ubmitt</w:t>
      </w:r>
      <w:r w:rsidRPr="00333301">
        <w:rPr>
          <w:rFonts w:cs="Garamond"/>
          <w:spacing w:val="1"/>
          <w:sz w:val="22"/>
          <w:szCs w:val="22"/>
        </w:rPr>
        <w:t>e</w:t>
      </w:r>
      <w:r w:rsidRPr="00333301">
        <w:rPr>
          <w:rFonts w:cs="Garamond"/>
          <w:sz w:val="22"/>
          <w:szCs w:val="22"/>
        </w:rPr>
        <w:t>d quot</w:t>
      </w:r>
      <w:r w:rsidRPr="00333301">
        <w:rPr>
          <w:rFonts w:cs="Garamond"/>
          <w:spacing w:val="1"/>
          <w:sz w:val="22"/>
          <w:szCs w:val="22"/>
        </w:rPr>
        <w:t>e</w:t>
      </w:r>
      <w:r w:rsidRPr="00333301">
        <w:rPr>
          <w:rFonts w:cs="Garamond"/>
          <w:spacing w:val="2"/>
          <w:sz w:val="22"/>
          <w:szCs w:val="22"/>
        </w:rPr>
        <w:t>s</w:t>
      </w:r>
      <w:r w:rsidRPr="00333301">
        <w:rPr>
          <w:rFonts w:cs="Garamond"/>
          <w:sz w:val="22"/>
          <w:szCs w:val="22"/>
        </w:rPr>
        <w:t xml:space="preserve">. No </w:t>
      </w:r>
      <w:r w:rsidRPr="00333301">
        <w:rPr>
          <w:rFonts w:cs="Garamond"/>
          <w:spacing w:val="1"/>
          <w:sz w:val="22"/>
          <w:szCs w:val="22"/>
        </w:rPr>
        <w:t>c</w:t>
      </w:r>
      <w:r w:rsidRPr="00333301">
        <w:rPr>
          <w:rFonts w:cs="Garamond"/>
          <w:sz w:val="22"/>
          <w:szCs w:val="22"/>
        </w:rPr>
        <w:t>ommitm</w:t>
      </w:r>
      <w:r w:rsidRPr="00333301">
        <w:rPr>
          <w:rFonts w:cs="Garamond"/>
          <w:spacing w:val="1"/>
          <w:sz w:val="22"/>
          <w:szCs w:val="22"/>
        </w:rPr>
        <w:t>e</w:t>
      </w:r>
      <w:r w:rsidRPr="00333301">
        <w:rPr>
          <w:rFonts w:cs="Garamond"/>
          <w:sz w:val="22"/>
          <w:szCs w:val="22"/>
        </w:rPr>
        <w:t>nt is</w:t>
      </w:r>
      <w:r w:rsidRPr="00333301">
        <w:rPr>
          <w:rFonts w:cs="Garamond"/>
          <w:spacing w:val="-1"/>
          <w:sz w:val="22"/>
          <w:szCs w:val="22"/>
        </w:rPr>
        <w:t xml:space="preserve"> </w:t>
      </w:r>
      <w:r w:rsidRPr="00333301">
        <w:rPr>
          <w:rFonts w:cs="Garamond"/>
          <w:sz w:val="22"/>
          <w:szCs w:val="22"/>
        </w:rPr>
        <w:t>m</w:t>
      </w:r>
      <w:r w:rsidRPr="00333301">
        <w:rPr>
          <w:rFonts w:cs="Garamond"/>
          <w:spacing w:val="1"/>
          <w:sz w:val="22"/>
          <w:szCs w:val="22"/>
        </w:rPr>
        <w:t>a</w:t>
      </w:r>
      <w:r w:rsidRPr="00333301">
        <w:rPr>
          <w:rFonts w:cs="Garamond"/>
          <w:sz w:val="22"/>
          <w:szCs w:val="22"/>
        </w:rPr>
        <w:t>d</w:t>
      </w:r>
      <w:r w:rsidRPr="00333301">
        <w:rPr>
          <w:rFonts w:cs="Garamond"/>
          <w:spacing w:val="1"/>
          <w:sz w:val="22"/>
          <w:szCs w:val="22"/>
        </w:rPr>
        <w:t>e</w:t>
      </w:r>
      <w:r w:rsidRPr="00333301">
        <w:rPr>
          <w:rFonts w:cs="Garamond"/>
          <w:sz w:val="22"/>
          <w:szCs w:val="22"/>
        </w:rPr>
        <w:t xml:space="preserve">, </w:t>
      </w:r>
      <w:r w:rsidRPr="00333301">
        <w:rPr>
          <w:rFonts w:cs="Garamond"/>
          <w:spacing w:val="1"/>
          <w:sz w:val="22"/>
          <w:szCs w:val="22"/>
        </w:rPr>
        <w:t>e</w:t>
      </w:r>
      <w:r w:rsidRPr="00333301">
        <w:rPr>
          <w:rFonts w:cs="Garamond"/>
          <w:sz w:val="22"/>
          <w:szCs w:val="22"/>
        </w:rPr>
        <w:t>ith</w:t>
      </w:r>
      <w:r w:rsidRPr="00333301">
        <w:rPr>
          <w:rFonts w:cs="Garamond"/>
          <w:spacing w:val="1"/>
          <w:sz w:val="22"/>
          <w:szCs w:val="22"/>
        </w:rPr>
        <w:t>e</w:t>
      </w:r>
      <w:r w:rsidRPr="00333301">
        <w:rPr>
          <w:rFonts w:cs="Garamond"/>
          <w:sz w:val="22"/>
          <w:szCs w:val="22"/>
        </w:rPr>
        <w:t>r</w:t>
      </w:r>
      <w:r w:rsidRPr="00333301">
        <w:rPr>
          <w:rFonts w:cs="Garamond"/>
          <w:spacing w:val="-1"/>
          <w:sz w:val="22"/>
          <w:szCs w:val="22"/>
        </w:rPr>
        <w:t xml:space="preserve"> </w:t>
      </w:r>
      <w:r w:rsidRPr="00333301">
        <w:rPr>
          <w:rFonts w:cs="Garamond"/>
          <w:spacing w:val="1"/>
          <w:sz w:val="22"/>
          <w:szCs w:val="22"/>
        </w:rPr>
        <w:t>e</w:t>
      </w:r>
      <w:r w:rsidRPr="00333301">
        <w:rPr>
          <w:rFonts w:cs="Garamond"/>
          <w:sz w:val="22"/>
          <w:szCs w:val="22"/>
        </w:rPr>
        <w:t>xp</w:t>
      </w:r>
      <w:r w:rsidRPr="00333301">
        <w:rPr>
          <w:rFonts w:cs="Garamond"/>
          <w:spacing w:val="-1"/>
          <w:sz w:val="22"/>
          <w:szCs w:val="22"/>
        </w:rPr>
        <w:t>r</w:t>
      </w:r>
      <w:r w:rsidRPr="00333301">
        <w:rPr>
          <w:rFonts w:cs="Garamond"/>
          <w:spacing w:val="1"/>
          <w:sz w:val="22"/>
          <w:szCs w:val="22"/>
        </w:rPr>
        <w:t>e</w:t>
      </w:r>
      <w:r w:rsidRPr="00333301">
        <w:rPr>
          <w:rFonts w:cs="Garamond"/>
          <w:spacing w:val="-1"/>
          <w:sz w:val="22"/>
          <w:szCs w:val="22"/>
        </w:rPr>
        <w:t>ss</w:t>
      </w:r>
      <w:r w:rsidRPr="00333301">
        <w:rPr>
          <w:rFonts w:cs="Garamond"/>
          <w:spacing w:val="1"/>
          <w:sz w:val="22"/>
          <w:szCs w:val="22"/>
        </w:rPr>
        <w:t>e</w:t>
      </w:r>
      <w:r w:rsidRPr="00333301">
        <w:rPr>
          <w:rFonts w:cs="Garamond"/>
          <w:sz w:val="22"/>
          <w:szCs w:val="22"/>
        </w:rPr>
        <w:t>d or impli</w:t>
      </w:r>
      <w:r w:rsidRPr="00333301">
        <w:rPr>
          <w:rFonts w:cs="Garamond"/>
          <w:spacing w:val="1"/>
          <w:sz w:val="22"/>
          <w:szCs w:val="22"/>
        </w:rPr>
        <w:t>e</w:t>
      </w:r>
      <w:r w:rsidRPr="00333301">
        <w:rPr>
          <w:rFonts w:cs="Garamond"/>
          <w:sz w:val="22"/>
          <w:szCs w:val="22"/>
        </w:rPr>
        <w:t xml:space="preserve">d, to </w:t>
      </w:r>
      <w:r w:rsidRPr="00333301">
        <w:rPr>
          <w:rFonts w:cs="Garamond"/>
          <w:spacing w:val="1"/>
          <w:sz w:val="22"/>
          <w:szCs w:val="22"/>
        </w:rPr>
        <w:t>c</w:t>
      </w:r>
      <w:r w:rsidRPr="00333301">
        <w:rPr>
          <w:rFonts w:cs="Garamond"/>
          <w:sz w:val="22"/>
          <w:szCs w:val="22"/>
        </w:rPr>
        <w:t>omp</w:t>
      </w:r>
      <w:r w:rsidRPr="00333301">
        <w:rPr>
          <w:rFonts w:cs="Garamond"/>
          <w:spacing w:val="1"/>
          <w:sz w:val="22"/>
          <w:szCs w:val="22"/>
        </w:rPr>
        <w:t>e</w:t>
      </w:r>
      <w:r w:rsidRPr="00333301">
        <w:rPr>
          <w:rFonts w:cs="Garamond"/>
          <w:sz w:val="22"/>
          <w:szCs w:val="22"/>
        </w:rPr>
        <w:t>n</w:t>
      </w:r>
      <w:r w:rsidRPr="00333301">
        <w:rPr>
          <w:rFonts w:cs="Garamond"/>
          <w:spacing w:val="-1"/>
          <w:sz w:val="22"/>
          <w:szCs w:val="22"/>
        </w:rPr>
        <w:t>s</w:t>
      </w:r>
      <w:r w:rsidRPr="00333301">
        <w:rPr>
          <w:rFonts w:cs="Garamond"/>
          <w:spacing w:val="1"/>
          <w:sz w:val="22"/>
          <w:szCs w:val="22"/>
        </w:rPr>
        <w:t>a</w:t>
      </w:r>
      <w:r w:rsidRPr="00333301">
        <w:rPr>
          <w:rFonts w:cs="Garamond"/>
          <w:sz w:val="22"/>
          <w:szCs w:val="22"/>
        </w:rPr>
        <w:t>te</w:t>
      </w:r>
      <w:r w:rsidRPr="00333301">
        <w:rPr>
          <w:rFonts w:cs="Garamond"/>
          <w:spacing w:val="1"/>
          <w:sz w:val="22"/>
          <w:szCs w:val="22"/>
        </w:rPr>
        <w:t xml:space="preserve"> </w:t>
      </w:r>
      <w:r w:rsidRPr="00333301">
        <w:rPr>
          <w:rFonts w:cs="Garamond"/>
          <w:spacing w:val="-1"/>
          <w:sz w:val="22"/>
          <w:szCs w:val="22"/>
        </w:rPr>
        <w:t>B</w:t>
      </w:r>
      <w:r w:rsidRPr="00333301">
        <w:rPr>
          <w:rFonts w:cs="Garamond"/>
          <w:spacing w:val="-2"/>
          <w:sz w:val="22"/>
          <w:szCs w:val="22"/>
        </w:rPr>
        <w:t>i</w:t>
      </w:r>
      <w:r w:rsidRPr="00333301">
        <w:rPr>
          <w:rFonts w:cs="Garamond"/>
          <w:sz w:val="22"/>
          <w:szCs w:val="22"/>
        </w:rPr>
        <w:t>dd</w:t>
      </w:r>
      <w:r w:rsidRPr="00333301">
        <w:rPr>
          <w:rFonts w:cs="Garamond"/>
          <w:spacing w:val="1"/>
          <w:sz w:val="22"/>
          <w:szCs w:val="22"/>
        </w:rPr>
        <w:t>e</w:t>
      </w:r>
      <w:r w:rsidRPr="00333301">
        <w:rPr>
          <w:rFonts w:cs="Garamond"/>
          <w:spacing w:val="-1"/>
          <w:sz w:val="22"/>
          <w:szCs w:val="22"/>
        </w:rPr>
        <w:t>r</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for</w:t>
      </w:r>
      <w:r w:rsidRPr="00333301">
        <w:rPr>
          <w:rFonts w:cs="Garamond"/>
          <w:spacing w:val="-1"/>
          <w:sz w:val="22"/>
          <w:szCs w:val="22"/>
        </w:rPr>
        <w:t xml:space="preserve"> </w:t>
      </w:r>
      <w:r w:rsidRPr="00333301">
        <w:rPr>
          <w:rFonts w:cs="Garamond"/>
          <w:spacing w:val="1"/>
          <w:sz w:val="22"/>
          <w:szCs w:val="22"/>
        </w:rPr>
        <w:t>c</w:t>
      </w:r>
      <w:r w:rsidRPr="00333301">
        <w:rPr>
          <w:rFonts w:cs="Garamond"/>
          <w:sz w:val="22"/>
          <w:szCs w:val="22"/>
        </w:rPr>
        <w:t>o</w:t>
      </w:r>
      <w:r w:rsidRPr="00333301">
        <w:rPr>
          <w:rFonts w:cs="Garamond"/>
          <w:spacing w:val="-1"/>
          <w:sz w:val="22"/>
          <w:szCs w:val="22"/>
        </w:rPr>
        <w:t>s</w:t>
      </w:r>
      <w:r w:rsidRPr="00333301">
        <w:rPr>
          <w:rFonts w:cs="Garamond"/>
          <w:spacing w:val="2"/>
          <w:sz w:val="22"/>
          <w:szCs w:val="22"/>
        </w:rPr>
        <w:t>t</w:t>
      </w:r>
      <w:r w:rsidRPr="00333301">
        <w:rPr>
          <w:rFonts w:cs="Garamond"/>
          <w:sz w:val="22"/>
          <w:szCs w:val="22"/>
        </w:rPr>
        <w:t>s</w:t>
      </w:r>
      <w:r w:rsidRPr="00333301">
        <w:rPr>
          <w:rFonts w:cs="Garamond"/>
          <w:spacing w:val="-1"/>
          <w:sz w:val="22"/>
          <w:szCs w:val="22"/>
        </w:rPr>
        <w:t xml:space="preserve"> </w:t>
      </w:r>
      <w:r w:rsidRPr="00333301">
        <w:rPr>
          <w:rFonts w:cs="Garamond"/>
          <w:sz w:val="22"/>
          <w:szCs w:val="22"/>
        </w:rPr>
        <w:t>in</w:t>
      </w:r>
      <w:r w:rsidRPr="00333301">
        <w:rPr>
          <w:rFonts w:cs="Garamond"/>
          <w:spacing w:val="1"/>
          <w:sz w:val="22"/>
          <w:szCs w:val="22"/>
        </w:rPr>
        <w:t>c</w:t>
      </w:r>
      <w:r w:rsidRPr="00333301">
        <w:rPr>
          <w:rFonts w:cs="Garamond"/>
          <w:sz w:val="22"/>
          <w:szCs w:val="22"/>
        </w:rPr>
        <w:t>u</w:t>
      </w:r>
      <w:r w:rsidRPr="00333301">
        <w:rPr>
          <w:rFonts w:cs="Garamond"/>
          <w:spacing w:val="-1"/>
          <w:sz w:val="22"/>
          <w:szCs w:val="22"/>
        </w:rPr>
        <w:t>rr</w:t>
      </w:r>
      <w:r w:rsidRPr="00333301">
        <w:rPr>
          <w:rFonts w:cs="Garamond"/>
          <w:spacing w:val="1"/>
          <w:sz w:val="22"/>
          <w:szCs w:val="22"/>
        </w:rPr>
        <w:t>e</w:t>
      </w:r>
      <w:r w:rsidRPr="00333301">
        <w:rPr>
          <w:rFonts w:cs="Garamond"/>
          <w:sz w:val="22"/>
          <w:szCs w:val="22"/>
        </w:rPr>
        <w:t>d in</w:t>
      </w:r>
      <w:r w:rsidRPr="00333301">
        <w:rPr>
          <w:rFonts w:cs="Garamond"/>
          <w:spacing w:val="2"/>
          <w:sz w:val="22"/>
          <w:szCs w:val="22"/>
        </w:rPr>
        <w:t xml:space="preserve"> </w:t>
      </w:r>
      <w:r w:rsidRPr="00333301">
        <w:rPr>
          <w:rFonts w:cs="Garamond"/>
          <w:sz w:val="22"/>
          <w:szCs w:val="22"/>
        </w:rPr>
        <w:t>the</w:t>
      </w:r>
      <w:r w:rsidRPr="00333301">
        <w:rPr>
          <w:rFonts w:cs="Garamond"/>
          <w:spacing w:val="1"/>
          <w:sz w:val="22"/>
          <w:szCs w:val="22"/>
        </w:rPr>
        <w:t xml:space="preserve"> </w:t>
      </w:r>
      <w:r w:rsidRPr="00333301">
        <w:rPr>
          <w:rFonts w:cs="Garamond"/>
          <w:sz w:val="22"/>
          <w:szCs w:val="22"/>
        </w:rPr>
        <w:t>p</w:t>
      </w:r>
      <w:r w:rsidRPr="00333301">
        <w:rPr>
          <w:rFonts w:cs="Garamond"/>
          <w:spacing w:val="-1"/>
          <w:sz w:val="22"/>
          <w:szCs w:val="22"/>
        </w:rPr>
        <w:t>r</w:t>
      </w:r>
      <w:r w:rsidRPr="00333301">
        <w:rPr>
          <w:rFonts w:cs="Garamond"/>
          <w:spacing w:val="1"/>
          <w:sz w:val="22"/>
          <w:szCs w:val="22"/>
        </w:rPr>
        <w:t>e</w:t>
      </w:r>
      <w:r w:rsidRPr="00333301">
        <w:rPr>
          <w:rFonts w:cs="Garamond"/>
          <w:sz w:val="22"/>
          <w:szCs w:val="22"/>
        </w:rPr>
        <w:t>p</w:t>
      </w:r>
      <w:r w:rsidRPr="00333301">
        <w:rPr>
          <w:rFonts w:cs="Garamond"/>
          <w:spacing w:val="1"/>
          <w:sz w:val="22"/>
          <w:szCs w:val="22"/>
        </w:rPr>
        <w:t>a</w:t>
      </w:r>
      <w:r w:rsidRPr="00333301">
        <w:rPr>
          <w:rFonts w:cs="Garamond"/>
          <w:spacing w:val="-1"/>
          <w:sz w:val="22"/>
          <w:szCs w:val="22"/>
        </w:rPr>
        <w:t>r</w:t>
      </w:r>
      <w:r w:rsidRPr="00333301">
        <w:rPr>
          <w:rFonts w:cs="Garamond"/>
          <w:spacing w:val="1"/>
          <w:sz w:val="22"/>
          <w:szCs w:val="22"/>
        </w:rPr>
        <w:t>a</w:t>
      </w:r>
      <w:r w:rsidRPr="00333301">
        <w:rPr>
          <w:rFonts w:cs="Garamond"/>
          <w:sz w:val="22"/>
          <w:szCs w:val="22"/>
        </w:rPr>
        <w:t xml:space="preserve">tion </w:t>
      </w:r>
      <w:r w:rsidRPr="00333301">
        <w:rPr>
          <w:rFonts w:cs="Garamond"/>
          <w:spacing w:val="1"/>
          <w:sz w:val="22"/>
          <w:szCs w:val="22"/>
        </w:rPr>
        <w:t>a</w:t>
      </w:r>
      <w:r w:rsidRPr="00333301">
        <w:rPr>
          <w:rFonts w:cs="Garamond"/>
          <w:sz w:val="22"/>
          <w:szCs w:val="22"/>
        </w:rPr>
        <w:t xml:space="preserve">nd </w:t>
      </w:r>
      <w:r w:rsidRPr="00333301">
        <w:rPr>
          <w:rFonts w:cs="Garamond"/>
          <w:spacing w:val="-1"/>
          <w:sz w:val="22"/>
          <w:szCs w:val="22"/>
        </w:rPr>
        <w:t>s</w:t>
      </w:r>
      <w:r w:rsidRPr="00333301">
        <w:rPr>
          <w:rFonts w:cs="Garamond"/>
          <w:sz w:val="22"/>
          <w:szCs w:val="22"/>
        </w:rPr>
        <w:t>ub</w:t>
      </w:r>
      <w:r w:rsidRPr="00333301">
        <w:rPr>
          <w:rFonts w:cs="Garamond"/>
          <w:spacing w:val="6"/>
          <w:sz w:val="22"/>
          <w:szCs w:val="22"/>
        </w:rPr>
        <w:t>m</w:t>
      </w:r>
      <w:r w:rsidRPr="00333301">
        <w:rPr>
          <w:rFonts w:cs="Garamond"/>
          <w:sz w:val="22"/>
          <w:szCs w:val="22"/>
        </w:rPr>
        <w:t>i</w:t>
      </w:r>
      <w:r w:rsidRPr="00333301">
        <w:rPr>
          <w:rFonts w:cs="Garamond"/>
          <w:spacing w:val="-1"/>
          <w:sz w:val="22"/>
          <w:szCs w:val="22"/>
        </w:rPr>
        <w:t>ss</w:t>
      </w:r>
      <w:r w:rsidRPr="00333301">
        <w:rPr>
          <w:rFonts w:cs="Garamond"/>
          <w:sz w:val="22"/>
          <w:szCs w:val="22"/>
        </w:rPr>
        <w:t>ion of th</w:t>
      </w:r>
      <w:r w:rsidRPr="00333301">
        <w:rPr>
          <w:rFonts w:cs="Garamond"/>
          <w:spacing w:val="1"/>
          <w:sz w:val="22"/>
          <w:szCs w:val="22"/>
        </w:rPr>
        <w:t>e</w:t>
      </w:r>
      <w:r w:rsidRPr="00333301">
        <w:rPr>
          <w:rFonts w:cs="Garamond"/>
          <w:sz w:val="22"/>
          <w:szCs w:val="22"/>
        </w:rPr>
        <w:t>ir</w:t>
      </w:r>
      <w:r w:rsidRPr="00333301">
        <w:rPr>
          <w:rFonts w:cs="Garamond"/>
          <w:spacing w:val="-1"/>
          <w:sz w:val="22"/>
          <w:szCs w:val="22"/>
        </w:rPr>
        <w:t xml:space="preserve"> </w:t>
      </w:r>
      <w:r w:rsidRPr="00333301">
        <w:rPr>
          <w:rFonts w:cs="Garamond"/>
          <w:sz w:val="22"/>
          <w:szCs w:val="22"/>
        </w:rPr>
        <w:t>quot</w:t>
      </w:r>
      <w:r w:rsidRPr="00333301">
        <w:rPr>
          <w:rFonts w:cs="Garamond"/>
          <w:spacing w:val="1"/>
          <w:sz w:val="22"/>
          <w:szCs w:val="22"/>
        </w:rPr>
        <w:t>e</w:t>
      </w:r>
      <w:r w:rsidRPr="00333301">
        <w:rPr>
          <w:rFonts w:cs="Garamond"/>
          <w:spacing w:val="-1"/>
          <w:sz w:val="22"/>
          <w:szCs w:val="22"/>
        </w:rPr>
        <w:t>s</w:t>
      </w:r>
      <w:r w:rsidRPr="00333301">
        <w:rPr>
          <w:rFonts w:cs="Garamond"/>
          <w:sz w:val="22"/>
          <w:szCs w:val="22"/>
        </w:rPr>
        <w:t>.</w:t>
      </w:r>
    </w:p>
    <w:p w14:paraId="5E281E47" w14:textId="1148875C" w:rsidR="1FB394FF" w:rsidRDefault="00D467DC" w:rsidP="00D467DC">
      <w:pPr>
        <w:pStyle w:val="Heading2"/>
        <w:spacing w:before="40" w:line="240" w:lineRule="auto"/>
      </w:pPr>
      <w:r>
        <w:rPr>
          <w:rFonts w:ascii="Calibri Light" w:eastAsia="Calibri Light" w:hAnsi="Calibri Light" w:cs="Calibri Light"/>
          <w:color w:val="2F5496"/>
          <w:sz w:val="26"/>
          <w:szCs w:val="26"/>
        </w:rPr>
        <w:t>SCOPE OF WORK</w:t>
      </w:r>
    </w:p>
    <w:p w14:paraId="7100CA26" w14:textId="2A918772" w:rsidR="1FB394FF" w:rsidRDefault="1FB394FF" w:rsidP="00D467DC">
      <w:pPr>
        <w:spacing w:before="120" w:after="0" w:line="240" w:lineRule="auto"/>
      </w:pPr>
      <w:r w:rsidRPr="1F9B3EB6">
        <w:rPr>
          <w:rFonts w:ascii="Calibri" w:eastAsia="Calibri" w:hAnsi="Calibri" w:cs="Calibri"/>
          <w:sz w:val="22"/>
          <w:szCs w:val="22"/>
        </w:rPr>
        <w:t>The Coastal Livelihoods and Conservation Resilience (CLCR) project is a significant initiative funded by the Millennium Challenge Corporation (MCC) through a new Compact between the United States and the Mozambican government. This project involves collaboration between The Foundation for the Conservation of Biodiversity (BIOFUND), a Mozambican conservation trust fund, and The Fund for the Development of the Blue Economy (</w:t>
      </w:r>
      <w:proofErr w:type="spellStart"/>
      <w:r w:rsidRPr="1F9B3EB6">
        <w:rPr>
          <w:rFonts w:ascii="Calibri" w:eastAsia="Calibri" w:hAnsi="Calibri" w:cs="Calibri"/>
          <w:sz w:val="22"/>
          <w:szCs w:val="22"/>
        </w:rPr>
        <w:t>ProAzul</w:t>
      </w:r>
      <w:proofErr w:type="spellEnd"/>
      <w:r w:rsidRPr="1F9B3EB6">
        <w:rPr>
          <w:rFonts w:ascii="Calibri" w:eastAsia="Calibri" w:hAnsi="Calibri" w:cs="Calibri"/>
          <w:sz w:val="22"/>
          <w:szCs w:val="22"/>
        </w:rPr>
        <w:t>), a Mozambican government development fund focused on fostering the blue economy in the country. CLCR aims to improve resilience, adaptive efficiency, and sustainable livelihoods in the coastal regions of Zambezia by enhancing the relationship between the protection of marine coastal resources and the economic prosperity and resilience of coastal communities. The project involves a network of implementing partners, community groups, and Mozambican government institutions working collectively to achieve significant outcomes.</w:t>
      </w:r>
    </w:p>
    <w:p w14:paraId="6C176CAF" w14:textId="40E10181" w:rsidR="1FB394FF" w:rsidRDefault="1FB394FF" w:rsidP="00D467DC">
      <w:pPr>
        <w:spacing w:before="120" w:after="0" w:line="240" w:lineRule="auto"/>
      </w:pPr>
      <w:r w:rsidRPr="1F9B3EB6">
        <w:rPr>
          <w:rFonts w:ascii="Calibri" w:eastAsia="Calibri" w:hAnsi="Calibri" w:cs="Calibri"/>
          <w:sz w:val="22"/>
          <w:szCs w:val="22"/>
        </w:rPr>
        <w:t xml:space="preserve">ACDI/VOCA and </w:t>
      </w:r>
      <w:proofErr w:type="spellStart"/>
      <w:r w:rsidRPr="1F9B3EB6">
        <w:rPr>
          <w:rFonts w:ascii="Calibri" w:eastAsia="Calibri" w:hAnsi="Calibri" w:cs="Calibri"/>
          <w:sz w:val="22"/>
          <w:szCs w:val="22"/>
        </w:rPr>
        <w:t>ProAzul</w:t>
      </w:r>
      <w:proofErr w:type="spellEnd"/>
      <w:r w:rsidRPr="1F9B3EB6">
        <w:rPr>
          <w:rFonts w:ascii="Calibri" w:eastAsia="Calibri" w:hAnsi="Calibri" w:cs="Calibri"/>
          <w:sz w:val="22"/>
          <w:szCs w:val="22"/>
        </w:rPr>
        <w:t xml:space="preserve"> are key organizations in this initiative. ACDI/VOCA is a Washington, D.C.-based nonprofit focused on economic growth and community development. It uses market-based approaches to strengthen value chains linked to the marine ecosystem and related sectors. </w:t>
      </w:r>
      <w:proofErr w:type="spellStart"/>
      <w:r w:rsidRPr="1F9B3EB6">
        <w:rPr>
          <w:rFonts w:ascii="Calibri" w:eastAsia="Calibri" w:hAnsi="Calibri" w:cs="Calibri"/>
          <w:sz w:val="22"/>
          <w:szCs w:val="22"/>
        </w:rPr>
        <w:t>ProAzul</w:t>
      </w:r>
      <w:proofErr w:type="spellEnd"/>
      <w:r w:rsidRPr="1F9B3EB6">
        <w:rPr>
          <w:rFonts w:ascii="Calibri" w:eastAsia="Calibri" w:hAnsi="Calibri" w:cs="Calibri"/>
          <w:sz w:val="22"/>
          <w:szCs w:val="22"/>
        </w:rPr>
        <w:t xml:space="preserve">, under the Mozambican Ministry of Sea Inland Waters and Fisheries, finances coastal and inland water livelihoods and promotes the sustainable development of the Blue Economy in Mozambique. </w:t>
      </w:r>
    </w:p>
    <w:p w14:paraId="19BBCC7C" w14:textId="647DB949" w:rsidR="1FB394FF" w:rsidRDefault="1FB394FF" w:rsidP="00D467DC">
      <w:pPr>
        <w:spacing w:before="120" w:after="0" w:line="240" w:lineRule="auto"/>
      </w:pPr>
      <w:r w:rsidRPr="1F9B3EB6">
        <w:rPr>
          <w:rFonts w:ascii="Calibri" w:eastAsia="Calibri" w:hAnsi="Calibri" w:cs="Calibri"/>
          <w:sz w:val="22"/>
          <w:szCs w:val="22"/>
        </w:rPr>
        <w:t xml:space="preserve">This Scope of Work (SOW) defines the scope for a market scoping study to be conducted in the coastal regions of Zambezia, Mozambique. The objective is to identify market opportunities and innovative business models that can drive job creation and income growth, particularly for fishing communities, primarily focusing on young people, and women. </w:t>
      </w:r>
    </w:p>
    <w:p w14:paraId="47836E02" w14:textId="5F226357" w:rsidR="1FB394FF" w:rsidRDefault="1FB394FF" w:rsidP="00D467DC">
      <w:pPr>
        <w:spacing w:before="0" w:after="0" w:line="240" w:lineRule="auto"/>
      </w:pPr>
      <w:r w:rsidRPr="1F9B3EB6">
        <w:rPr>
          <w:rFonts w:ascii="Calibri" w:eastAsia="Calibri" w:hAnsi="Calibri" w:cs="Calibri"/>
          <w:sz w:val="24"/>
          <w:szCs w:val="24"/>
        </w:rPr>
        <w:t xml:space="preserve"> </w:t>
      </w:r>
    </w:p>
    <w:p w14:paraId="02434D2C" w14:textId="6D5E2FB3" w:rsidR="1FB394FF" w:rsidRDefault="1FB394FF" w:rsidP="00D467DC">
      <w:pPr>
        <w:pStyle w:val="Heading2"/>
        <w:spacing w:before="40" w:line="240" w:lineRule="auto"/>
      </w:pPr>
      <w:r w:rsidRPr="1F9B3EB6">
        <w:rPr>
          <w:rFonts w:ascii="Calibri Light" w:eastAsia="Calibri Light" w:hAnsi="Calibri Light" w:cs="Calibri Light"/>
          <w:color w:val="2F5496"/>
          <w:sz w:val="26"/>
          <w:szCs w:val="26"/>
        </w:rPr>
        <w:t>Objectives</w:t>
      </w:r>
    </w:p>
    <w:p w14:paraId="13A20798" w14:textId="325E73A6" w:rsidR="1FB394FF" w:rsidRDefault="1FB394FF" w:rsidP="00D467DC">
      <w:pPr>
        <w:spacing w:before="120" w:after="0" w:line="240" w:lineRule="auto"/>
      </w:pPr>
      <w:r w:rsidRPr="1F9B3EB6">
        <w:rPr>
          <w:rFonts w:ascii="Calibri" w:eastAsia="Calibri" w:hAnsi="Calibri" w:cs="Calibri"/>
          <w:color w:val="333333"/>
          <w:sz w:val="22"/>
          <w:szCs w:val="22"/>
        </w:rPr>
        <w:t xml:space="preserve">The objective of the analysis is to identify viable business opportunities and innovations in sectors both directly and indirectly linked to marine resources—such as fisheries, mangroves, and other marine </w:t>
      </w:r>
      <w:r w:rsidRPr="1F9B3EB6">
        <w:rPr>
          <w:rFonts w:ascii="Calibri" w:eastAsia="Calibri" w:hAnsi="Calibri" w:cs="Calibri"/>
          <w:color w:val="333333"/>
          <w:sz w:val="22"/>
          <w:szCs w:val="22"/>
        </w:rPr>
        <w:lastRenderedPageBreak/>
        <w:t>habitats—that can be developed into small-scale action research pilots lasting 9 to 12 months. These pilots will help market actors and the project test and learn two or three critical aspects necessary for the development and success of such businesses. The process will engage local communities in exploring, validating, and testing the market potential of these ideas, ensuring that the pilots are practical and directly tied to scaling considerations.</w:t>
      </w:r>
    </w:p>
    <w:p w14:paraId="5DC113B3" w14:textId="72D3B8F3" w:rsidR="1FB394FF" w:rsidRDefault="1FB394FF" w:rsidP="00D467DC">
      <w:pPr>
        <w:spacing w:before="120" w:after="0" w:line="240" w:lineRule="auto"/>
      </w:pPr>
      <w:r w:rsidRPr="1F9B3EB6">
        <w:rPr>
          <w:rFonts w:ascii="Calibri" w:eastAsia="Calibri" w:hAnsi="Calibri" w:cs="Calibri"/>
          <w:color w:val="333333"/>
          <w:sz w:val="22"/>
          <w:szCs w:val="22"/>
        </w:rPr>
        <w:t>Opportunities may include (1) creating jobs and income, particularly green jobs that reduce reliance on the extraction of marine resources and ease pressure on marine ecosystems, (2) addressing sectors with significant negative impacts on marine environments, where market actors are keen to introduce green innovations, or (3) promoting nature-positive solutions that enhance the conservation and restoration of marine ecosystems. In addition, (4) the pilots will be selected based on their ability to incorporate gender and youth inclusion, ensuring that these groups actively participate in and benefit from the opportunities created.</w:t>
      </w:r>
    </w:p>
    <w:p w14:paraId="6C51B914" w14:textId="29587677" w:rsidR="1FB394FF" w:rsidRDefault="1FB394FF" w:rsidP="00D467DC">
      <w:pPr>
        <w:spacing w:before="120" w:after="0" w:line="240" w:lineRule="auto"/>
      </w:pPr>
      <w:r w:rsidRPr="1F9B3EB6">
        <w:rPr>
          <w:rFonts w:ascii="Calibri" w:eastAsia="Calibri" w:hAnsi="Calibri" w:cs="Calibri"/>
          <w:color w:val="333333"/>
          <w:sz w:val="22"/>
          <w:szCs w:val="22"/>
        </w:rPr>
        <w:t>Once identified, action research pilots will be selected based on their capacity to deliver practical learning, potential impact on local economies and ecosystems, ability to address barriers to scaling up, and likelihood of success and sustainability. The pilots will include milestones, a clear purpose, and defined learning questions that help identify and address key barriers to scaling up. A critical part of the process will ensure that the necessary factors for scaling—such as market demand, production capacity, and investment potential—are thoroughly understood and integrated into the pilots’ designs.</w:t>
      </w:r>
    </w:p>
    <w:p w14:paraId="54550326" w14:textId="0D982F58" w:rsidR="1FB394FF" w:rsidRDefault="1FB394FF" w:rsidP="00D467DC">
      <w:pPr>
        <w:spacing w:before="120" w:after="0" w:line="240" w:lineRule="auto"/>
      </w:pPr>
      <w:r w:rsidRPr="1F9B3EB6">
        <w:rPr>
          <w:rFonts w:ascii="Calibri" w:eastAsia="Calibri" w:hAnsi="Calibri" w:cs="Calibri"/>
          <w:color w:val="333333"/>
          <w:sz w:val="22"/>
          <w:szCs w:val="22"/>
        </w:rPr>
        <w:t xml:space="preserve">For example, a pilot focused on </w:t>
      </w:r>
      <w:r w:rsidRPr="1F9B3EB6">
        <w:rPr>
          <w:rFonts w:ascii="Calibri" w:eastAsia="Calibri" w:hAnsi="Calibri" w:cs="Calibri"/>
          <w:i/>
          <w:iCs/>
          <w:color w:val="333333"/>
          <w:sz w:val="22"/>
          <w:szCs w:val="22"/>
        </w:rPr>
        <w:t>mud crab fattening</w:t>
      </w:r>
      <w:r w:rsidRPr="1F9B3EB6">
        <w:rPr>
          <w:rFonts w:ascii="Calibri" w:eastAsia="Calibri" w:hAnsi="Calibri" w:cs="Calibri"/>
          <w:color w:val="333333"/>
          <w:sz w:val="22"/>
          <w:szCs w:val="22"/>
        </w:rPr>
        <w:t xml:space="preserve"> might test the best ways to design and prepare cages for crabs in mangrove environments and estuaries, aiming to balance growth, habitat preservation, and scalable operations. A </w:t>
      </w:r>
      <w:r w:rsidRPr="1F9B3EB6">
        <w:rPr>
          <w:rFonts w:ascii="Calibri" w:eastAsia="Calibri" w:hAnsi="Calibri" w:cs="Calibri"/>
          <w:i/>
          <w:iCs/>
          <w:color w:val="333333"/>
          <w:sz w:val="22"/>
          <w:szCs w:val="22"/>
        </w:rPr>
        <w:t>biochar development</w:t>
      </w:r>
      <w:r w:rsidRPr="1F9B3EB6">
        <w:rPr>
          <w:rFonts w:ascii="Calibri" w:eastAsia="Calibri" w:hAnsi="Calibri" w:cs="Calibri"/>
          <w:color w:val="333333"/>
          <w:sz w:val="22"/>
          <w:szCs w:val="22"/>
        </w:rPr>
        <w:t xml:space="preserve"> pilot could explore locally sourced technology for biochar kilns, identifying the most cost-effective and sustainable production methods using mangrove byproducts while also testing production capacity and scalability. These pilots will provide essential insights into market, operational, and ecological factors, ensuring they are feasible and scalable to meet market demands and support long-term growth.</w:t>
      </w:r>
    </w:p>
    <w:p w14:paraId="73344345" w14:textId="2446B52E" w:rsidR="1FB394FF" w:rsidRDefault="1FB394FF" w:rsidP="00D467DC">
      <w:pPr>
        <w:spacing w:before="0" w:after="0" w:line="240" w:lineRule="auto"/>
      </w:pPr>
      <w:r w:rsidRPr="1F9B3EB6">
        <w:rPr>
          <w:rFonts w:ascii="Calibri" w:eastAsia="Calibri" w:hAnsi="Calibri" w:cs="Calibri"/>
          <w:color w:val="333333"/>
          <w:sz w:val="18"/>
          <w:szCs w:val="18"/>
        </w:rPr>
        <w:t xml:space="preserve"> </w:t>
      </w:r>
    </w:p>
    <w:p w14:paraId="166874C2" w14:textId="6A778974" w:rsidR="1FB394FF" w:rsidRDefault="1FB394FF" w:rsidP="00D467DC">
      <w:pPr>
        <w:spacing w:before="0" w:after="0" w:line="240" w:lineRule="auto"/>
      </w:pPr>
      <w:proofErr w:type="gramStart"/>
      <w:r w:rsidRPr="1F9B3EB6">
        <w:rPr>
          <w:rFonts w:ascii="Calibri" w:eastAsia="Calibri" w:hAnsi="Calibri" w:cs="Calibri"/>
          <w:sz w:val="22"/>
          <w:szCs w:val="22"/>
        </w:rPr>
        <w:t>In particular, this</w:t>
      </w:r>
      <w:proofErr w:type="gramEnd"/>
      <w:r w:rsidRPr="1F9B3EB6">
        <w:rPr>
          <w:rFonts w:ascii="Calibri" w:eastAsia="Calibri" w:hAnsi="Calibri" w:cs="Calibri"/>
          <w:sz w:val="22"/>
          <w:szCs w:val="22"/>
        </w:rPr>
        <w:t xml:space="preserve"> assignment will involve: </w:t>
      </w:r>
    </w:p>
    <w:p w14:paraId="5C4E2A85" w14:textId="69FBFED6" w:rsidR="1FB394FF" w:rsidRDefault="1FB394FF" w:rsidP="00D467DC">
      <w:pPr>
        <w:spacing w:before="0" w:after="0" w:line="240" w:lineRule="auto"/>
      </w:pPr>
      <w:r w:rsidRPr="1F9B3EB6">
        <w:rPr>
          <w:rFonts w:ascii="Calibri" w:eastAsia="Calibri" w:hAnsi="Calibri" w:cs="Calibri"/>
          <w:sz w:val="22"/>
          <w:szCs w:val="22"/>
        </w:rPr>
        <w:t xml:space="preserve"> </w:t>
      </w:r>
    </w:p>
    <w:p w14:paraId="31F55189" w14:textId="65524E77" w:rsidR="1FB394FF" w:rsidRDefault="1FB394FF" w:rsidP="00032D8E">
      <w:pPr>
        <w:pStyle w:val="ListParagraph"/>
        <w:numPr>
          <w:ilvl w:val="0"/>
          <w:numId w:val="26"/>
        </w:numPr>
        <w:tabs>
          <w:tab w:val="left" w:pos="0"/>
          <w:tab w:val="left" w:pos="720"/>
        </w:tabs>
        <w:spacing w:before="0" w:after="0" w:line="240" w:lineRule="auto"/>
        <w:rPr>
          <w:rFonts w:ascii="Calibri" w:eastAsia="Calibri" w:hAnsi="Calibri" w:cs="Calibri"/>
          <w:sz w:val="22"/>
          <w:szCs w:val="22"/>
        </w:rPr>
      </w:pPr>
      <w:r w:rsidRPr="1F9B3EB6">
        <w:rPr>
          <w:rFonts w:ascii="Calibri" w:eastAsia="Calibri" w:hAnsi="Calibri" w:cs="Calibri"/>
          <w:b/>
          <w:bCs/>
          <w:sz w:val="22"/>
          <w:szCs w:val="22"/>
        </w:rPr>
        <w:t>Scoping the market in Zambezia +:</w:t>
      </w:r>
      <w:r w:rsidRPr="1F9B3EB6">
        <w:rPr>
          <w:rFonts w:ascii="Calibri" w:eastAsia="Calibri" w:hAnsi="Calibri" w:cs="Calibri"/>
          <w:sz w:val="22"/>
          <w:szCs w:val="22"/>
        </w:rPr>
        <w:t xml:space="preserve"> </w:t>
      </w:r>
    </w:p>
    <w:p w14:paraId="5242EAC8" w14:textId="64331FA1" w:rsidR="1FB394FF" w:rsidRDefault="1FB394FF" w:rsidP="00032D8E">
      <w:pPr>
        <w:pStyle w:val="ListParagraph"/>
        <w:numPr>
          <w:ilvl w:val="0"/>
          <w:numId w:val="25"/>
        </w:numPr>
        <w:spacing w:before="0" w:after="0" w:line="240" w:lineRule="auto"/>
        <w:ind w:left="1080"/>
        <w:rPr>
          <w:rFonts w:ascii="Calibri" w:eastAsia="Calibri" w:hAnsi="Calibri" w:cs="Calibri"/>
          <w:sz w:val="22"/>
          <w:szCs w:val="22"/>
        </w:rPr>
      </w:pPr>
      <w:r w:rsidRPr="1F9B3EB6">
        <w:rPr>
          <w:rFonts w:ascii="Calibri" w:eastAsia="Calibri" w:hAnsi="Calibri" w:cs="Calibri"/>
          <w:b/>
          <w:bCs/>
          <w:sz w:val="22"/>
          <w:szCs w:val="22"/>
        </w:rPr>
        <w:t>Identify Key Sectors:</w:t>
      </w:r>
      <w:r w:rsidRPr="1F9B3EB6">
        <w:rPr>
          <w:rFonts w:ascii="Calibri" w:eastAsia="Calibri" w:hAnsi="Calibri" w:cs="Calibri"/>
          <w:sz w:val="22"/>
          <w:szCs w:val="22"/>
        </w:rPr>
        <w:t xml:space="preserve"> Conduct a rapid review to identify sectors with direct or indirect relationships with the marine environment. This includes sectors with economic potential and known market actors already active or interested in investing. Key sectors to consider may include tourism and hospitality, agriculture, biomass, salt production, aquaculture, transportation and logistics, carpentry, and construction. The selected consultant will define a list of sectors with ACDI/VOCA and the CLCR stakeholders. The selection of sectors should align with the four criteria outlined in the objective: job creation, reducing environmental impact, promoting nature-positive solutions, and their potential for gender and youth inclusion. </w:t>
      </w:r>
    </w:p>
    <w:p w14:paraId="5EDCDCB3" w14:textId="3CE4D442" w:rsidR="1FB394FF" w:rsidRDefault="1FB394FF" w:rsidP="00032D8E">
      <w:pPr>
        <w:pStyle w:val="ListParagraph"/>
        <w:numPr>
          <w:ilvl w:val="0"/>
          <w:numId w:val="25"/>
        </w:numPr>
        <w:spacing w:before="0" w:after="0" w:line="240" w:lineRule="auto"/>
        <w:ind w:left="1080"/>
        <w:rPr>
          <w:rFonts w:ascii="Calibri" w:eastAsia="Calibri" w:hAnsi="Calibri" w:cs="Calibri"/>
          <w:sz w:val="22"/>
          <w:szCs w:val="22"/>
        </w:rPr>
      </w:pPr>
      <w:r w:rsidRPr="1F9B3EB6">
        <w:rPr>
          <w:rFonts w:ascii="Calibri" w:eastAsia="Calibri" w:hAnsi="Calibri" w:cs="Calibri"/>
          <w:b/>
          <w:bCs/>
          <w:sz w:val="22"/>
          <w:szCs w:val="22"/>
        </w:rPr>
        <w:t>Describe Opportunities and Challenges:</w:t>
      </w:r>
      <w:r w:rsidRPr="1F9B3EB6">
        <w:rPr>
          <w:rFonts w:ascii="Calibri" w:eastAsia="Calibri" w:hAnsi="Calibri" w:cs="Calibri"/>
          <w:sz w:val="22"/>
          <w:szCs w:val="22"/>
        </w:rPr>
        <w:t xml:space="preserve"> For each identified sector, provide a brief overview of the economic opportunities, key market actors, and the main challenges they face. This analysis should highlight the potential for innovation and investment, the role of existing businesses, and the critical barriers to sustainable growth, such as environmental impacts or lack of access to sustainable practices and technologies.</w:t>
      </w:r>
    </w:p>
    <w:p w14:paraId="5EA203CE" w14:textId="5ABECD9D" w:rsidR="1FB394FF" w:rsidRDefault="1FB394FF" w:rsidP="00D467DC">
      <w:pPr>
        <w:spacing w:before="0" w:after="0" w:line="240" w:lineRule="auto"/>
        <w:ind w:left="1080"/>
      </w:pPr>
      <w:r w:rsidRPr="1F9B3EB6">
        <w:rPr>
          <w:rFonts w:ascii="Calibri" w:eastAsia="Calibri" w:hAnsi="Calibri" w:cs="Calibri"/>
          <w:sz w:val="22"/>
          <w:szCs w:val="22"/>
        </w:rPr>
        <w:t xml:space="preserve"> </w:t>
      </w:r>
    </w:p>
    <w:p w14:paraId="1C7FEE79" w14:textId="31993178" w:rsidR="1FB394FF" w:rsidRDefault="1FB394FF" w:rsidP="00032D8E">
      <w:pPr>
        <w:pStyle w:val="ListParagraph"/>
        <w:numPr>
          <w:ilvl w:val="0"/>
          <w:numId w:val="26"/>
        </w:numPr>
        <w:tabs>
          <w:tab w:val="left" w:pos="0"/>
          <w:tab w:val="left" w:pos="720"/>
        </w:tabs>
        <w:spacing w:before="0" w:after="0" w:line="240" w:lineRule="auto"/>
        <w:rPr>
          <w:rFonts w:ascii="Calibri" w:eastAsia="Calibri" w:hAnsi="Calibri" w:cs="Calibri"/>
          <w:b/>
          <w:bCs/>
          <w:sz w:val="22"/>
          <w:szCs w:val="22"/>
        </w:rPr>
      </w:pPr>
      <w:r w:rsidRPr="1F9B3EB6">
        <w:rPr>
          <w:rFonts w:ascii="Calibri" w:eastAsia="Calibri" w:hAnsi="Calibri" w:cs="Calibri"/>
          <w:b/>
          <w:bCs/>
          <w:sz w:val="22"/>
          <w:szCs w:val="22"/>
        </w:rPr>
        <w:t>Develop an announcement for concept note submission</w:t>
      </w:r>
    </w:p>
    <w:p w14:paraId="71FB1DBB" w14:textId="0574D076" w:rsidR="1FB394FF" w:rsidRDefault="1FB394FF" w:rsidP="00032D8E">
      <w:pPr>
        <w:pStyle w:val="ListParagraph"/>
        <w:numPr>
          <w:ilvl w:val="0"/>
          <w:numId w:val="24"/>
        </w:numPr>
        <w:spacing w:before="0" w:after="0" w:line="240" w:lineRule="auto"/>
        <w:ind w:left="1080"/>
        <w:rPr>
          <w:rFonts w:ascii="Calibri" w:eastAsia="Calibri" w:hAnsi="Calibri" w:cs="Calibri"/>
          <w:sz w:val="22"/>
          <w:szCs w:val="22"/>
        </w:rPr>
      </w:pPr>
      <w:r w:rsidRPr="1F9B3EB6">
        <w:rPr>
          <w:rFonts w:ascii="Calibri" w:eastAsia="Calibri" w:hAnsi="Calibri" w:cs="Calibri"/>
          <w:b/>
          <w:bCs/>
          <w:sz w:val="22"/>
          <w:szCs w:val="22"/>
        </w:rPr>
        <w:t xml:space="preserve">Call for concept notes (to be released by the ACDI/VOCA): </w:t>
      </w:r>
      <w:r w:rsidRPr="1F9B3EB6">
        <w:rPr>
          <w:rFonts w:ascii="Calibri" w:eastAsia="Calibri" w:hAnsi="Calibri" w:cs="Calibri"/>
          <w:sz w:val="22"/>
          <w:szCs w:val="22"/>
        </w:rPr>
        <w:t>Release a call for firms to submit pilot concept notes responding to the opportunities and challenges previously identified</w:t>
      </w:r>
    </w:p>
    <w:p w14:paraId="2BA2A6E3" w14:textId="2D8D1807" w:rsidR="1FB394FF" w:rsidRDefault="1FB394FF" w:rsidP="00032D8E">
      <w:pPr>
        <w:pStyle w:val="ListParagraph"/>
        <w:numPr>
          <w:ilvl w:val="0"/>
          <w:numId w:val="24"/>
        </w:numPr>
        <w:spacing w:before="0" w:after="0" w:line="240" w:lineRule="auto"/>
        <w:ind w:left="1080"/>
        <w:rPr>
          <w:rFonts w:ascii="Calibri" w:eastAsia="Calibri" w:hAnsi="Calibri" w:cs="Calibri"/>
          <w:sz w:val="22"/>
          <w:szCs w:val="22"/>
        </w:rPr>
      </w:pPr>
      <w:r w:rsidRPr="1F9B3EB6">
        <w:rPr>
          <w:rFonts w:ascii="Calibri" w:eastAsia="Calibri" w:hAnsi="Calibri" w:cs="Calibri"/>
          <w:b/>
          <w:bCs/>
          <w:sz w:val="22"/>
          <w:szCs w:val="22"/>
        </w:rPr>
        <w:t>Participate in the evaluation of pilots and identified partners,</w:t>
      </w:r>
      <w:r w:rsidRPr="1F9B3EB6">
        <w:rPr>
          <w:rFonts w:ascii="Calibri" w:eastAsia="Calibri" w:hAnsi="Calibri" w:cs="Calibri"/>
          <w:sz w:val="22"/>
          <w:szCs w:val="22"/>
        </w:rPr>
        <w:t xml:space="preserve"> with the CLCR Deputy Chief of Party (DCOP) and the Technical Evaluation </w:t>
      </w:r>
      <w:proofErr w:type="spellStart"/>
      <w:r w:rsidRPr="1F9B3EB6">
        <w:rPr>
          <w:rFonts w:ascii="Calibri" w:eastAsia="Calibri" w:hAnsi="Calibri" w:cs="Calibri"/>
          <w:sz w:val="22"/>
          <w:szCs w:val="22"/>
        </w:rPr>
        <w:t>Committe</w:t>
      </w:r>
      <w:proofErr w:type="spellEnd"/>
      <w:r w:rsidRPr="1F9B3EB6">
        <w:rPr>
          <w:rFonts w:ascii="Calibri" w:eastAsia="Calibri" w:hAnsi="Calibri" w:cs="Calibri"/>
          <w:sz w:val="22"/>
          <w:szCs w:val="22"/>
        </w:rPr>
        <w:t xml:space="preserve"> (TEC). This committee, comprising ACDI/VOCA technical staff, </w:t>
      </w:r>
      <w:proofErr w:type="spellStart"/>
      <w:r w:rsidRPr="1F9B3EB6">
        <w:rPr>
          <w:rFonts w:ascii="Calibri" w:eastAsia="Calibri" w:hAnsi="Calibri" w:cs="Calibri"/>
          <w:sz w:val="22"/>
          <w:szCs w:val="22"/>
        </w:rPr>
        <w:t>ProAzul</w:t>
      </w:r>
      <w:proofErr w:type="spellEnd"/>
      <w:r w:rsidRPr="1F9B3EB6">
        <w:rPr>
          <w:rFonts w:ascii="Calibri" w:eastAsia="Calibri" w:hAnsi="Calibri" w:cs="Calibri"/>
          <w:sz w:val="22"/>
          <w:szCs w:val="22"/>
        </w:rPr>
        <w:t xml:space="preserve">, and key stakeholders, will review and select pilots based </w:t>
      </w:r>
      <w:r w:rsidRPr="1F9B3EB6">
        <w:rPr>
          <w:rFonts w:ascii="Calibri" w:eastAsia="Calibri" w:hAnsi="Calibri" w:cs="Calibri"/>
          <w:sz w:val="22"/>
          <w:szCs w:val="22"/>
        </w:rPr>
        <w:lastRenderedPageBreak/>
        <w:t>on their potential for practical learning, estimated economic and environmental impact, scalability, sustainability, and inclusion of gender and youth.</w:t>
      </w:r>
    </w:p>
    <w:p w14:paraId="1A532009" w14:textId="7FF565E5" w:rsidR="1FB394FF" w:rsidRDefault="1FB394FF" w:rsidP="00D467DC">
      <w:pPr>
        <w:spacing w:before="0" w:after="0" w:line="240" w:lineRule="auto"/>
        <w:ind w:left="720"/>
      </w:pPr>
      <w:r w:rsidRPr="1F9B3EB6">
        <w:rPr>
          <w:rFonts w:ascii="Calibri" w:eastAsia="Calibri" w:hAnsi="Calibri" w:cs="Calibri"/>
          <w:b/>
          <w:bCs/>
          <w:sz w:val="22"/>
          <w:szCs w:val="22"/>
        </w:rPr>
        <w:t xml:space="preserve"> </w:t>
      </w:r>
    </w:p>
    <w:p w14:paraId="7958B279" w14:textId="1562FC91" w:rsidR="1FB394FF" w:rsidRDefault="1FB394FF" w:rsidP="00032D8E">
      <w:pPr>
        <w:pStyle w:val="ListParagraph"/>
        <w:numPr>
          <w:ilvl w:val="0"/>
          <w:numId w:val="26"/>
        </w:numPr>
        <w:tabs>
          <w:tab w:val="left" w:pos="0"/>
          <w:tab w:val="left" w:pos="720"/>
        </w:tabs>
        <w:spacing w:before="0" w:after="0" w:line="240" w:lineRule="auto"/>
        <w:rPr>
          <w:rFonts w:ascii="Calibri" w:eastAsia="Calibri" w:hAnsi="Calibri" w:cs="Calibri"/>
          <w:b/>
          <w:bCs/>
          <w:sz w:val="22"/>
          <w:szCs w:val="22"/>
        </w:rPr>
      </w:pPr>
      <w:r w:rsidRPr="1F9B3EB6">
        <w:rPr>
          <w:rFonts w:ascii="Calibri" w:eastAsia="Calibri" w:hAnsi="Calibri" w:cs="Calibri"/>
          <w:b/>
          <w:bCs/>
          <w:sz w:val="22"/>
          <w:szCs w:val="22"/>
        </w:rPr>
        <w:t xml:space="preserve">Co-Create Action Research Pilots: </w:t>
      </w:r>
    </w:p>
    <w:p w14:paraId="671960D9" w14:textId="48D22D02" w:rsidR="1FB394FF" w:rsidRDefault="1FB394FF" w:rsidP="00032D8E">
      <w:pPr>
        <w:pStyle w:val="ListParagraph"/>
        <w:numPr>
          <w:ilvl w:val="0"/>
          <w:numId w:val="25"/>
        </w:numPr>
        <w:spacing w:before="0" w:after="0" w:line="240" w:lineRule="auto"/>
        <w:ind w:left="1080"/>
        <w:rPr>
          <w:rFonts w:ascii="Calibri" w:eastAsia="Calibri" w:hAnsi="Calibri" w:cs="Calibri"/>
          <w:sz w:val="22"/>
          <w:szCs w:val="22"/>
        </w:rPr>
      </w:pPr>
      <w:r w:rsidRPr="1F9B3EB6">
        <w:rPr>
          <w:rFonts w:ascii="Calibri" w:eastAsia="Calibri" w:hAnsi="Calibri" w:cs="Calibri"/>
          <w:b/>
          <w:bCs/>
          <w:sz w:val="22"/>
          <w:szCs w:val="22"/>
        </w:rPr>
        <w:t>Work with selected market actors in the Development of Pilot Plans:</w:t>
      </w:r>
      <w:r w:rsidRPr="1F9B3EB6">
        <w:rPr>
          <w:rFonts w:ascii="Calibri" w:eastAsia="Calibri" w:hAnsi="Calibri" w:cs="Calibri"/>
          <w:sz w:val="22"/>
          <w:szCs w:val="22"/>
        </w:rPr>
        <w:t xml:space="preserve"> A short list of up to 10 pilot plans will </w:t>
      </w:r>
      <w:proofErr w:type="gramStart"/>
      <w:r w:rsidRPr="1F9B3EB6">
        <w:rPr>
          <w:rFonts w:ascii="Calibri" w:eastAsia="Calibri" w:hAnsi="Calibri" w:cs="Calibri"/>
          <w:sz w:val="22"/>
          <w:szCs w:val="22"/>
        </w:rPr>
        <w:t>selected</w:t>
      </w:r>
      <w:proofErr w:type="gramEnd"/>
      <w:r w:rsidRPr="1F9B3EB6">
        <w:rPr>
          <w:rFonts w:ascii="Calibri" w:eastAsia="Calibri" w:hAnsi="Calibri" w:cs="Calibri"/>
          <w:sz w:val="22"/>
          <w:szCs w:val="22"/>
        </w:rPr>
        <w:t xml:space="preserve"> for co-creation.  Collaborate with identified partners and investors to co-create small-scale action research pilots using the provided template in the annex to this SOW. Each pilot should include:</w:t>
      </w:r>
    </w:p>
    <w:p w14:paraId="795B84CE" w14:textId="38F5668E" w:rsidR="1FB394FF" w:rsidRDefault="1FB394FF" w:rsidP="00032D8E">
      <w:pPr>
        <w:pStyle w:val="ListParagraph"/>
        <w:numPr>
          <w:ilvl w:val="1"/>
          <w:numId w:val="25"/>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 xml:space="preserve">Learning Questions and Hypotheses: </w:t>
      </w:r>
      <w:r w:rsidRPr="1F9B3EB6">
        <w:rPr>
          <w:rFonts w:ascii="Calibri" w:eastAsia="Calibri" w:hAnsi="Calibri" w:cs="Calibri"/>
          <w:sz w:val="22"/>
          <w:szCs w:val="22"/>
        </w:rPr>
        <w:t>Define key questions and hypotheses that address critical factors for business success and innovation.</w:t>
      </w:r>
    </w:p>
    <w:p w14:paraId="27C6582A" w14:textId="4861F703" w:rsidR="1FB394FF" w:rsidRDefault="1FB394FF" w:rsidP="00032D8E">
      <w:pPr>
        <w:pStyle w:val="ListParagraph"/>
        <w:numPr>
          <w:ilvl w:val="1"/>
          <w:numId w:val="25"/>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 xml:space="preserve">Action Plans and Resources: </w:t>
      </w:r>
      <w:r w:rsidRPr="1F9B3EB6">
        <w:rPr>
          <w:rFonts w:ascii="Calibri" w:eastAsia="Calibri" w:hAnsi="Calibri" w:cs="Calibri"/>
          <w:sz w:val="22"/>
          <w:szCs w:val="22"/>
        </w:rPr>
        <w:t>Develop detailed action plans outlining required resources, including technical assistance, volunteer work, small-scale equipment procurement, and limited operational costs.</w:t>
      </w:r>
    </w:p>
    <w:p w14:paraId="69CC0CE4" w14:textId="741A6204" w:rsidR="1FB394FF" w:rsidRDefault="1FB394FF" w:rsidP="00032D8E">
      <w:pPr>
        <w:pStyle w:val="ListParagraph"/>
        <w:numPr>
          <w:ilvl w:val="1"/>
          <w:numId w:val="25"/>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 xml:space="preserve">Co-Funding Contributions: </w:t>
      </w:r>
      <w:r w:rsidRPr="1F9B3EB6">
        <w:rPr>
          <w:rFonts w:ascii="Calibri" w:eastAsia="Calibri" w:hAnsi="Calibri" w:cs="Calibri"/>
          <w:sz w:val="22"/>
          <w:szCs w:val="22"/>
        </w:rPr>
        <w:t>Identify and quantify co-funding from partners, including in-kind contributions, as part of the pilot’s resource plan.</w:t>
      </w:r>
    </w:p>
    <w:p w14:paraId="22DE15F3" w14:textId="1139379A" w:rsidR="1FB394FF" w:rsidRDefault="1FB394FF" w:rsidP="00032D8E">
      <w:pPr>
        <w:pStyle w:val="ListParagraph"/>
        <w:numPr>
          <w:ilvl w:val="0"/>
          <w:numId w:val="25"/>
        </w:numPr>
        <w:spacing w:before="0" w:after="0" w:line="240" w:lineRule="auto"/>
        <w:ind w:left="1080"/>
        <w:rPr>
          <w:rFonts w:ascii="Calibri" w:eastAsia="Calibri" w:hAnsi="Calibri" w:cs="Calibri"/>
          <w:sz w:val="22"/>
          <w:szCs w:val="22"/>
        </w:rPr>
      </w:pPr>
      <w:r w:rsidRPr="1F9B3EB6">
        <w:rPr>
          <w:rFonts w:ascii="Calibri" w:eastAsia="Calibri" w:hAnsi="Calibri" w:cs="Calibri"/>
          <w:b/>
          <w:bCs/>
          <w:sz w:val="22"/>
          <w:szCs w:val="22"/>
        </w:rPr>
        <w:t xml:space="preserve">Prioritization and "Clustering" for Synergy: </w:t>
      </w:r>
      <w:r w:rsidRPr="1F9B3EB6">
        <w:rPr>
          <w:rFonts w:ascii="Calibri" w:eastAsia="Calibri" w:hAnsi="Calibri" w:cs="Calibri"/>
          <w:sz w:val="22"/>
          <w:szCs w:val="22"/>
        </w:rPr>
        <w:t>Pilots will also be prioritized based on synergies or "clustering" between related activities, which can strengthen overall sustainability. For example, a mariculture pilot might be paired with one focused on cold chain transportation, as both would reinforce each other’s success and scalability.</w:t>
      </w:r>
    </w:p>
    <w:p w14:paraId="4C19373A" w14:textId="29E0139A" w:rsidR="1FB394FF" w:rsidRDefault="1FB394FF" w:rsidP="00D467DC">
      <w:pPr>
        <w:spacing w:before="0" w:after="0" w:line="240" w:lineRule="auto"/>
        <w:ind w:left="1800"/>
      </w:pPr>
      <w:r w:rsidRPr="1F9B3EB6">
        <w:rPr>
          <w:rFonts w:ascii="Calibri" w:eastAsia="Calibri" w:hAnsi="Calibri" w:cs="Calibri"/>
          <w:sz w:val="22"/>
          <w:szCs w:val="22"/>
        </w:rPr>
        <w:t xml:space="preserve"> </w:t>
      </w:r>
    </w:p>
    <w:p w14:paraId="6A1B5EF1" w14:textId="4638D5F0" w:rsidR="1FB394FF" w:rsidRDefault="1FB394FF" w:rsidP="00032D8E">
      <w:pPr>
        <w:pStyle w:val="ListParagraph"/>
        <w:numPr>
          <w:ilvl w:val="0"/>
          <w:numId w:val="26"/>
        </w:numPr>
        <w:tabs>
          <w:tab w:val="left" w:pos="0"/>
          <w:tab w:val="left" w:pos="720"/>
        </w:tabs>
        <w:spacing w:before="0" w:after="0" w:line="240" w:lineRule="auto"/>
        <w:rPr>
          <w:rFonts w:ascii="Calibri" w:eastAsia="Calibri" w:hAnsi="Calibri" w:cs="Calibri"/>
          <w:b/>
          <w:bCs/>
          <w:sz w:val="22"/>
          <w:szCs w:val="22"/>
        </w:rPr>
      </w:pPr>
      <w:r w:rsidRPr="1F9B3EB6">
        <w:rPr>
          <w:rFonts w:ascii="Calibri" w:eastAsia="Calibri" w:hAnsi="Calibri" w:cs="Calibri"/>
          <w:b/>
          <w:bCs/>
          <w:sz w:val="22"/>
          <w:szCs w:val="22"/>
        </w:rPr>
        <w:t xml:space="preserve">Implementation: </w:t>
      </w:r>
    </w:p>
    <w:p w14:paraId="3F06019B" w14:textId="42E2A5E6" w:rsidR="1FB394FF" w:rsidRDefault="1FB394FF" w:rsidP="00032D8E">
      <w:pPr>
        <w:pStyle w:val="ListParagraph"/>
        <w:numPr>
          <w:ilvl w:val="0"/>
          <w:numId w:val="25"/>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Prioritized selected pilots will then be handed to ACDI/VOCA for contractual mechanism discussions and payment schedule.</w:t>
      </w:r>
    </w:p>
    <w:p w14:paraId="7515F1FE" w14:textId="4CA119A3" w:rsidR="1FB394FF" w:rsidRDefault="1FB394FF" w:rsidP="00032D8E">
      <w:pPr>
        <w:pStyle w:val="ListParagraph"/>
        <w:numPr>
          <w:ilvl w:val="0"/>
          <w:numId w:val="25"/>
        </w:numPr>
        <w:spacing w:before="0" w:after="0" w:line="240" w:lineRule="auto"/>
        <w:ind w:left="1080"/>
        <w:rPr>
          <w:rFonts w:ascii="Calibri" w:eastAsia="Calibri" w:hAnsi="Calibri" w:cs="Calibri"/>
          <w:sz w:val="22"/>
          <w:szCs w:val="22"/>
        </w:rPr>
      </w:pPr>
      <w:r w:rsidRPr="1F9B3EB6">
        <w:rPr>
          <w:rFonts w:ascii="Calibri" w:eastAsia="Calibri" w:hAnsi="Calibri" w:cs="Calibri"/>
          <w:b/>
          <w:bCs/>
          <w:sz w:val="22"/>
          <w:szCs w:val="22"/>
        </w:rPr>
        <w:t xml:space="preserve">Phased Implementation: </w:t>
      </w:r>
      <w:r w:rsidRPr="1F9B3EB6">
        <w:rPr>
          <w:rFonts w:ascii="Calibri" w:eastAsia="Calibri" w:hAnsi="Calibri" w:cs="Calibri"/>
          <w:sz w:val="22"/>
          <w:szCs w:val="22"/>
        </w:rPr>
        <w:t>Due to the 9—to 12-month timeframe of Phase 1 of the CLCR, only the most promising pilots with high potential for early success and practical learning will be implemented immediately. After the MCC compact enters into force, other pilots will be considered for Phase 2. This phased approach ensures that pilots with the most excellent synergies and scalability potential are tested first, providing a foundation for further implementation in subsequent phases.</w:t>
      </w:r>
    </w:p>
    <w:p w14:paraId="0554B1FF" w14:textId="21E61B3A" w:rsidR="1FB394FF" w:rsidRDefault="1FB394FF" w:rsidP="00D467DC">
      <w:pPr>
        <w:spacing w:before="0" w:after="0" w:line="240" w:lineRule="auto"/>
        <w:ind w:left="1080"/>
      </w:pPr>
      <w:r w:rsidRPr="1F9B3EB6">
        <w:rPr>
          <w:rFonts w:ascii="Calibri" w:eastAsia="Calibri" w:hAnsi="Calibri" w:cs="Calibri"/>
          <w:sz w:val="22"/>
          <w:szCs w:val="22"/>
        </w:rPr>
        <w:t xml:space="preserve"> </w:t>
      </w:r>
    </w:p>
    <w:p w14:paraId="56541275" w14:textId="33DAE435" w:rsidR="1FB394FF" w:rsidRDefault="1FB394FF" w:rsidP="00D467DC">
      <w:pPr>
        <w:pStyle w:val="Heading2"/>
        <w:spacing w:before="40" w:line="240" w:lineRule="auto"/>
      </w:pPr>
      <w:r w:rsidRPr="1F9B3EB6">
        <w:rPr>
          <w:rFonts w:ascii="Calibri Light" w:eastAsia="Calibri Light" w:hAnsi="Calibri Light" w:cs="Calibri Light"/>
          <w:color w:val="2F5496"/>
          <w:sz w:val="26"/>
          <w:szCs w:val="26"/>
        </w:rPr>
        <w:t>Methodology</w:t>
      </w:r>
    </w:p>
    <w:p w14:paraId="13CC7764" w14:textId="4F9596D3" w:rsidR="1FB394FF" w:rsidRDefault="1FB394FF" w:rsidP="00D467DC">
      <w:pPr>
        <w:spacing w:before="0" w:after="0" w:line="240" w:lineRule="auto"/>
        <w:rPr>
          <w:rFonts w:ascii="Calibri" w:eastAsia="Calibri" w:hAnsi="Calibri" w:cs="Calibri"/>
        </w:rPr>
      </w:pPr>
      <w:r w:rsidRPr="1F9B3EB6">
        <w:rPr>
          <w:rFonts w:ascii="Calibri" w:eastAsia="Calibri" w:hAnsi="Calibri" w:cs="Calibri"/>
          <w:sz w:val="22"/>
          <w:szCs w:val="22"/>
        </w:rPr>
        <w:t xml:space="preserve">The consultant will employ the following methodology elements for the market scoping study: </w:t>
      </w:r>
    </w:p>
    <w:p w14:paraId="640BC4F2" w14:textId="0FCE8CE8" w:rsidR="1FB394FF" w:rsidRDefault="1FB394FF" w:rsidP="00D467DC">
      <w:pPr>
        <w:spacing w:before="0" w:after="0" w:line="240" w:lineRule="auto"/>
        <w:rPr>
          <w:rFonts w:ascii="Calibri" w:eastAsia="Calibri" w:hAnsi="Calibri" w:cs="Calibri"/>
        </w:rPr>
      </w:pPr>
      <w:r w:rsidRPr="1F9B3EB6">
        <w:rPr>
          <w:rFonts w:ascii="Calibri" w:eastAsia="Calibri" w:hAnsi="Calibri" w:cs="Calibri"/>
          <w:sz w:val="22"/>
          <w:szCs w:val="22"/>
        </w:rPr>
        <w:t xml:space="preserve"> </w:t>
      </w:r>
    </w:p>
    <w:p w14:paraId="5CF0F57A" w14:textId="780D1E57" w:rsidR="1FB394FF" w:rsidRDefault="1FB394FF" w:rsidP="00032D8E">
      <w:pPr>
        <w:pStyle w:val="ListParagraph"/>
        <w:numPr>
          <w:ilvl w:val="0"/>
          <w:numId w:val="25"/>
        </w:numPr>
        <w:tabs>
          <w:tab w:val="left" w:pos="0"/>
          <w:tab w:val="left" w:pos="720"/>
        </w:tabs>
        <w:spacing w:before="0" w:after="0" w:line="240" w:lineRule="auto"/>
        <w:rPr>
          <w:rFonts w:ascii="Calibri" w:eastAsia="Calibri" w:hAnsi="Calibri" w:cs="Calibri"/>
          <w:b/>
          <w:bCs/>
          <w:sz w:val="22"/>
          <w:szCs w:val="22"/>
        </w:rPr>
      </w:pPr>
      <w:r w:rsidRPr="1F9B3EB6">
        <w:rPr>
          <w:rFonts w:ascii="Calibri" w:eastAsia="Calibri" w:hAnsi="Calibri" w:cs="Calibri"/>
          <w:b/>
          <w:bCs/>
          <w:sz w:val="22"/>
          <w:szCs w:val="22"/>
        </w:rPr>
        <w:t>Consultative approach</w:t>
      </w:r>
    </w:p>
    <w:p w14:paraId="4B62A756" w14:textId="38B6C045" w:rsidR="1FB394FF" w:rsidRDefault="1FB394FF" w:rsidP="00D467DC">
      <w:pPr>
        <w:spacing w:before="0" w:after="0" w:line="240" w:lineRule="auto"/>
        <w:ind w:left="720"/>
        <w:rPr>
          <w:rFonts w:ascii="Calibri" w:eastAsia="Calibri" w:hAnsi="Calibri" w:cs="Calibri"/>
        </w:rPr>
      </w:pPr>
      <w:r w:rsidRPr="1F9B3EB6">
        <w:rPr>
          <w:rFonts w:ascii="Calibri" w:eastAsia="Calibri" w:hAnsi="Calibri" w:cs="Calibri"/>
          <w:sz w:val="22"/>
          <w:szCs w:val="22"/>
        </w:rPr>
        <w:t xml:space="preserve">The consultant will use a consultative approach, engaging key informants, local communities, and CLCR stakeholders to gather insights. This approach avoids linear steps, ensuring flexibility throughout the process. For example, critical challenges affecting marine and coastal ecosystems—such as coral bleaching, overfishing, pollution, and habitat degradation—do not need to be fully defined before identifying partners and potential business ideas. Instead, the research will be iterative, simultaneously exploring where market actors are willing to invest while identifying feasible areas of intervention. This dual top-down and bottom-up process ensures a comprehensive understanding of both the critical factors and the practical, market-driven opportunities that can realistically be addressed. </w:t>
      </w:r>
    </w:p>
    <w:p w14:paraId="5624714B" w14:textId="54456186" w:rsidR="1FB394FF" w:rsidRDefault="1FB394FF" w:rsidP="00D467DC">
      <w:pPr>
        <w:spacing w:before="0" w:after="0" w:line="240" w:lineRule="auto"/>
        <w:ind w:left="720"/>
        <w:rPr>
          <w:rFonts w:ascii="Calibri" w:eastAsia="Calibri" w:hAnsi="Calibri" w:cs="Calibri"/>
        </w:rPr>
      </w:pPr>
      <w:r w:rsidRPr="1F9B3EB6">
        <w:rPr>
          <w:rFonts w:ascii="Calibri" w:eastAsia="Calibri" w:hAnsi="Calibri" w:cs="Calibri"/>
          <w:sz w:val="22"/>
          <w:szCs w:val="22"/>
        </w:rPr>
        <w:t xml:space="preserve"> </w:t>
      </w:r>
    </w:p>
    <w:p w14:paraId="10507457" w14:textId="608528E8" w:rsidR="1FB394FF" w:rsidRDefault="1FB394FF" w:rsidP="00032D8E">
      <w:pPr>
        <w:pStyle w:val="ListParagraph"/>
        <w:numPr>
          <w:ilvl w:val="0"/>
          <w:numId w:val="25"/>
        </w:numPr>
        <w:tabs>
          <w:tab w:val="left" w:pos="0"/>
          <w:tab w:val="left" w:pos="720"/>
        </w:tabs>
        <w:spacing w:before="0" w:after="0" w:line="240" w:lineRule="auto"/>
        <w:rPr>
          <w:rFonts w:ascii="Calibri" w:eastAsia="Calibri" w:hAnsi="Calibri" w:cs="Calibri"/>
          <w:sz w:val="22"/>
          <w:szCs w:val="22"/>
        </w:rPr>
      </w:pPr>
      <w:r w:rsidRPr="1F9B3EB6">
        <w:rPr>
          <w:rFonts w:ascii="Calibri" w:eastAsia="Calibri" w:hAnsi="Calibri" w:cs="Calibri"/>
          <w:b/>
          <w:bCs/>
          <w:sz w:val="22"/>
          <w:szCs w:val="22"/>
        </w:rPr>
        <w:t>Sector Exploration:</w:t>
      </w:r>
      <w:r w:rsidRPr="1F9B3EB6">
        <w:rPr>
          <w:rFonts w:ascii="Calibri" w:eastAsia="Calibri" w:hAnsi="Calibri" w:cs="Calibri"/>
          <w:sz w:val="22"/>
          <w:szCs w:val="22"/>
        </w:rPr>
        <w:t xml:space="preserve"> </w:t>
      </w:r>
    </w:p>
    <w:p w14:paraId="63A36577" w14:textId="1BA0BDEB" w:rsidR="1FB394FF" w:rsidRDefault="1FB394FF" w:rsidP="00D467DC">
      <w:pPr>
        <w:spacing w:before="0" w:after="0" w:line="240" w:lineRule="auto"/>
        <w:ind w:firstLine="720"/>
        <w:rPr>
          <w:rFonts w:ascii="Calibri" w:eastAsia="Calibri" w:hAnsi="Calibri" w:cs="Calibri"/>
        </w:rPr>
      </w:pPr>
      <w:r w:rsidRPr="1F9B3EB6">
        <w:rPr>
          <w:rFonts w:ascii="Calibri" w:eastAsia="Calibri" w:hAnsi="Calibri" w:cs="Calibri"/>
          <w:sz w:val="22"/>
          <w:szCs w:val="22"/>
        </w:rPr>
        <w:t xml:space="preserve">Explore sectors with direct effects on the ecological system: </w:t>
      </w:r>
    </w:p>
    <w:p w14:paraId="54615359" w14:textId="676AA435" w:rsidR="1FB394FF" w:rsidRDefault="1FB394FF" w:rsidP="00032D8E">
      <w:pPr>
        <w:pStyle w:val="ListParagraph"/>
        <w:numPr>
          <w:ilvl w:val="0"/>
          <w:numId w:val="23"/>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Salt Industry:</w:t>
      </w:r>
      <w:r w:rsidRPr="1F9B3EB6">
        <w:rPr>
          <w:rFonts w:ascii="Calibri" w:eastAsia="Calibri" w:hAnsi="Calibri" w:cs="Calibri"/>
          <w:sz w:val="22"/>
          <w:szCs w:val="22"/>
        </w:rPr>
        <w:t xml:space="preserve"> Innovations in sustainable salt production methods that minimize environmental impact. </w:t>
      </w:r>
    </w:p>
    <w:p w14:paraId="4365041F" w14:textId="594E7E49" w:rsidR="1FB394FF" w:rsidRDefault="1FB394FF" w:rsidP="00032D8E">
      <w:pPr>
        <w:pStyle w:val="ListParagraph"/>
        <w:numPr>
          <w:ilvl w:val="0"/>
          <w:numId w:val="22"/>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Ecotourism and Hospitality:</w:t>
      </w:r>
      <w:r w:rsidRPr="1F9B3EB6">
        <w:rPr>
          <w:rFonts w:ascii="Calibri" w:eastAsia="Calibri" w:hAnsi="Calibri" w:cs="Calibri"/>
          <w:sz w:val="22"/>
          <w:szCs w:val="22"/>
        </w:rPr>
        <w:t xml:space="preserve"> Development of eco-friendly tourism practices that promote marine conservation. </w:t>
      </w:r>
    </w:p>
    <w:p w14:paraId="1DA57303" w14:textId="5D3C5D49" w:rsidR="1FB394FF" w:rsidRDefault="1FB394FF" w:rsidP="00032D8E">
      <w:pPr>
        <w:pStyle w:val="ListParagraph"/>
        <w:numPr>
          <w:ilvl w:val="0"/>
          <w:numId w:val="21"/>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lastRenderedPageBreak/>
        <w:t>Coastal Agriculture:</w:t>
      </w:r>
      <w:r w:rsidRPr="1F9B3EB6">
        <w:rPr>
          <w:rFonts w:ascii="Calibri" w:eastAsia="Calibri" w:hAnsi="Calibri" w:cs="Calibri"/>
          <w:sz w:val="22"/>
          <w:szCs w:val="22"/>
        </w:rPr>
        <w:t xml:space="preserve"> Techniques to cultivate crops that require less freshwater, reducing pressure on coastal water resources. </w:t>
      </w:r>
    </w:p>
    <w:p w14:paraId="078F2EF9" w14:textId="2F247734" w:rsidR="1FB394FF" w:rsidRDefault="1FB394FF" w:rsidP="00032D8E">
      <w:pPr>
        <w:pStyle w:val="ListParagraph"/>
        <w:numPr>
          <w:ilvl w:val="0"/>
          <w:numId w:val="20"/>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Fisheries and Aquaculture:</w:t>
      </w:r>
      <w:r w:rsidRPr="1F9B3EB6">
        <w:rPr>
          <w:rFonts w:ascii="Calibri" w:eastAsia="Calibri" w:hAnsi="Calibri" w:cs="Calibri"/>
          <w:sz w:val="22"/>
          <w:szCs w:val="22"/>
        </w:rPr>
        <w:t xml:space="preserve"> Sustainable fishing practices and aquaculture methods that protect marine biodiversity, including crabs, tilapia and Senegalese mangrove oyster farming as it is being piloted in </w:t>
      </w:r>
      <w:proofErr w:type="spellStart"/>
      <w:r w:rsidRPr="1F9B3EB6">
        <w:rPr>
          <w:rFonts w:ascii="Calibri" w:eastAsia="Calibri" w:hAnsi="Calibri" w:cs="Calibri"/>
          <w:sz w:val="22"/>
          <w:szCs w:val="22"/>
        </w:rPr>
        <w:t>Mossuril</w:t>
      </w:r>
      <w:proofErr w:type="spellEnd"/>
      <w:r w:rsidRPr="1F9B3EB6">
        <w:rPr>
          <w:rFonts w:ascii="Calibri" w:eastAsia="Calibri" w:hAnsi="Calibri" w:cs="Calibri"/>
          <w:sz w:val="22"/>
          <w:szCs w:val="22"/>
        </w:rPr>
        <w:t xml:space="preserve">.  </w:t>
      </w:r>
    </w:p>
    <w:p w14:paraId="2DB2AF0A" w14:textId="334AF2C5" w:rsidR="1FB394FF" w:rsidRDefault="1FB394FF" w:rsidP="00032D8E">
      <w:pPr>
        <w:pStyle w:val="ListParagraph"/>
        <w:numPr>
          <w:ilvl w:val="0"/>
          <w:numId w:val="19"/>
        </w:numPr>
        <w:spacing w:before="0" w:after="0" w:line="240" w:lineRule="auto"/>
        <w:ind w:left="1800"/>
        <w:rPr>
          <w:rFonts w:ascii="Calibri" w:eastAsia="Calibri" w:hAnsi="Calibri" w:cs="Calibri"/>
        </w:rPr>
      </w:pPr>
      <w:r w:rsidRPr="1F9B3EB6">
        <w:rPr>
          <w:rFonts w:ascii="Calibri" w:eastAsia="Calibri" w:hAnsi="Calibri" w:cs="Calibri"/>
          <w:b/>
          <w:bCs/>
          <w:sz w:val="22"/>
          <w:szCs w:val="22"/>
        </w:rPr>
        <w:t>Mangrove Farming:</w:t>
      </w:r>
      <w:r w:rsidRPr="1F9B3EB6">
        <w:rPr>
          <w:rFonts w:ascii="Calibri" w:eastAsia="Calibri" w:hAnsi="Calibri" w:cs="Calibri"/>
          <w:sz w:val="22"/>
          <w:szCs w:val="22"/>
        </w:rPr>
        <w:t xml:space="preserve"> Products and markets that promote mangrove protection and restoration.  </w:t>
      </w:r>
    </w:p>
    <w:p w14:paraId="4F0159D4" w14:textId="7DF259C2" w:rsidR="1FB394FF" w:rsidRDefault="1FB394FF" w:rsidP="00032D8E">
      <w:pPr>
        <w:pStyle w:val="ListParagraph"/>
        <w:numPr>
          <w:ilvl w:val="0"/>
          <w:numId w:val="18"/>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 xml:space="preserve">Explore sectors with indirect effects on the ecological system: </w:t>
      </w:r>
    </w:p>
    <w:p w14:paraId="57D43889" w14:textId="4D1B0A32" w:rsidR="1FB394FF" w:rsidRDefault="1FB394FF" w:rsidP="00032D8E">
      <w:pPr>
        <w:pStyle w:val="ListParagraph"/>
        <w:numPr>
          <w:ilvl w:val="0"/>
          <w:numId w:val="17"/>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Food-Processing and Ancillary Services:</w:t>
      </w:r>
      <w:r w:rsidRPr="1F9B3EB6">
        <w:rPr>
          <w:rFonts w:ascii="Calibri" w:eastAsia="Calibri" w:hAnsi="Calibri" w:cs="Calibri"/>
          <w:sz w:val="22"/>
          <w:szCs w:val="22"/>
        </w:rPr>
        <w:t xml:space="preserve"> Production of nutritional food and protein sources as substitutes for fish. </w:t>
      </w:r>
    </w:p>
    <w:p w14:paraId="519E755D" w14:textId="28AFDF1E" w:rsidR="1FB394FF" w:rsidRDefault="1FB394FF" w:rsidP="00032D8E">
      <w:pPr>
        <w:pStyle w:val="ListParagraph"/>
        <w:numPr>
          <w:ilvl w:val="0"/>
          <w:numId w:val="16"/>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Biomass Market:</w:t>
      </w:r>
      <w:r w:rsidRPr="1F9B3EB6">
        <w:rPr>
          <w:rFonts w:ascii="Calibri" w:eastAsia="Calibri" w:hAnsi="Calibri" w:cs="Calibri"/>
          <w:sz w:val="22"/>
          <w:szCs w:val="22"/>
        </w:rPr>
        <w:t xml:space="preserve"> Consider using bamboo and other forms of biomass for construction, cooking, and heating to reduce deforestation and coastal erosion. It's crucial to find alternatives to charcoal and fuelwood, since it is not possible to reduce mangrove deforestation without promoting alternatives to using </w:t>
      </w:r>
      <w:proofErr w:type="gramStart"/>
      <w:r w:rsidRPr="1F9B3EB6">
        <w:rPr>
          <w:rFonts w:ascii="Calibri" w:eastAsia="Calibri" w:hAnsi="Calibri" w:cs="Calibri"/>
          <w:sz w:val="22"/>
          <w:szCs w:val="22"/>
        </w:rPr>
        <w:t>mangrove</w:t>
      </w:r>
      <w:proofErr w:type="gramEnd"/>
      <w:r w:rsidRPr="1F9B3EB6">
        <w:rPr>
          <w:rFonts w:ascii="Calibri" w:eastAsia="Calibri" w:hAnsi="Calibri" w:cs="Calibri"/>
          <w:sz w:val="22"/>
          <w:szCs w:val="22"/>
        </w:rPr>
        <w:t xml:space="preserve"> for fuel. Let's </w:t>
      </w:r>
      <w:proofErr w:type="gramStart"/>
      <w:r w:rsidRPr="1F9B3EB6">
        <w:rPr>
          <w:rFonts w:ascii="Calibri" w:eastAsia="Calibri" w:hAnsi="Calibri" w:cs="Calibri"/>
          <w:sz w:val="22"/>
          <w:szCs w:val="22"/>
        </w:rPr>
        <w:t>look into</w:t>
      </w:r>
      <w:proofErr w:type="gramEnd"/>
      <w:r w:rsidRPr="1F9B3EB6">
        <w:rPr>
          <w:rFonts w:ascii="Calibri" w:eastAsia="Calibri" w:hAnsi="Calibri" w:cs="Calibri"/>
          <w:sz w:val="22"/>
          <w:szCs w:val="22"/>
        </w:rPr>
        <w:t xml:space="preserve"> fuelwood production, including Casuarina, Leucaena, Eucalyptus, etc. I'll talk to Joao Lameiras about Eucalyptus and Jorge Cardoso about the "Alto </w:t>
      </w:r>
      <w:proofErr w:type="spellStart"/>
      <w:r w:rsidRPr="1F9B3EB6">
        <w:rPr>
          <w:rFonts w:ascii="Calibri" w:eastAsia="Calibri" w:hAnsi="Calibri" w:cs="Calibri"/>
          <w:sz w:val="22"/>
          <w:szCs w:val="22"/>
        </w:rPr>
        <w:t>Molocue</w:t>
      </w:r>
      <w:proofErr w:type="spellEnd"/>
      <w:r w:rsidRPr="1F9B3EB6">
        <w:rPr>
          <w:rFonts w:ascii="Calibri" w:eastAsia="Calibri" w:hAnsi="Calibri" w:cs="Calibri"/>
          <w:sz w:val="22"/>
          <w:szCs w:val="22"/>
        </w:rPr>
        <w:t>" cookstove. This investigation needs to start as soon as possible.”</w:t>
      </w:r>
    </w:p>
    <w:p w14:paraId="2F72B0D7" w14:textId="06D02CAC" w:rsidR="1FB394FF" w:rsidRDefault="1FB394FF" w:rsidP="00032D8E">
      <w:pPr>
        <w:pStyle w:val="ListParagraph"/>
        <w:numPr>
          <w:ilvl w:val="0"/>
          <w:numId w:val="15"/>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Transportation and Cold Chain:</w:t>
      </w:r>
      <w:r w:rsidRPr="1F9B3EB6">
        <w:rPr>
          <w:rFonts w:ascii="Calibri" w:eastAsia="Calibri" w:hAnsi="Calibri" w:cs="Calibri"/>
          <w:sz w:val="22"/>
          <w:szCs w:val="22"/>
        </w:rPr>
        <w:t xml:space="preserve"> Innovations in transportation and refrigeration that reduce carbon footprints. </w:t>
      </w:r>
    </w:p>
    <w:p w14:paraId="5B5275C4" w14:textId="2312C43B" w:rsidR="1FB394FF" w:rsidRDefault="1FB394FF" w:rsidP="00032D8E">
      <w:pPr>
        <w:pStyle w:val="ListParagraph"/>
        <w:numPr>
          <w:ilvl w:val="0"/>
          <w:numId w:val="14"/>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Green Energy:</w:t>
      </w:r>
      <w:r w:rsidRPr="1F9B3EB6">
        <w:rPr>
          <w:rFonts w:ascii="Calibri" w:eastAsia="Calibri" w:hAnsi="Calibri" w:cs="Calibri"/>
          <w:sz w:val="22"/>
          <w:szCs w:val="22"/>
        </w:rPr>
        <w:t xml:space="preserve"> Renewable energy solutions to help establish processing facilities and cold chain solutions in coastal areas. </w:t>
      </w:r>
    </w:p>
    <w:p w14:paraId="4306CAAC" w14:textId="5C4BF72C" w:rsidR="1FB394FF" w:rsidRDefault="1FB394FF" w:rsidP="00032D8E">
      <w:pPr>
        <w:pStyle w:val="ListParagraph"/>
        <w:numPr>
          <w:ilvl w:val="0"/>
          <w:numId w:val="13"/>
        </w:numPr>
        <w:spacing w:before="0" w:after="0" w:line="240" w:lineRule="auto"/>
        <w:ind w:left="1800"/>
        <w:rPr>
          <w:rFonts w:ascii="Calibri" w:eastAsia="Calibri" w:hAnsi="Calibri" w:cs="Calibri"/>
          <w:sz w:val="22"/>
          <w:szCs w:val="22"/>
        </w:rPr>
      </w:pPr>
      <w:r w:rsidRPr="1F9B3EB6">
        <w:rPr>
          <w:rFonts w:ascii="Calibri" w:eastAsia="Calibri" w:hAnsi="Calibri" w:cs="Calibri"/>
          <w:b/>
          <w:bCs/>
          <w:sz w:val="22"/>
          <w:szCs w:val="22"/>
        </w:rPr>
        <w:t>Carpentry and Artisanal Jobs:</w:t>
      </w:r>
      <w:r w:rsidRPr="1F9B3EB6">
        <w:rPr>
          <w:rFonts w:ascii="Calibri" w:eastAsia="Calibri" w:hAnsi="Calibri" w:cs="Calibri"/>
          <w:sz w:val="22"/>
          <w:szCs w:val="22"/>
        </w:rPr>
        <w:t xml:space="preserve"> Sustainable materials and practices in carpentry and artisanal crafts that minimize coastal resource depletion, including using alternatives to mangroves, such as coconut wood. </w:t>
      </w:r>
    </w:p>
    <w:p w14:paraId="4B1C5835" w14:textId="77FBA8ED" w:rsidR="1FB394FF" w:rsidRDefault="1FB394FF" w:rsidP="00032D8E">
      <w:pPr>
        <w:pStyle w:val="ListParagraph"/>
        <w:numPr>
          <w:ilvl w:val="0"/>
          <w:numId w:val="25"/>
        </w:numPr>
        <w:tabs>
          <w:tab w:val="left" w:pos="0"/>
          <w:tab w:val="left" w:pos="720"/>
        </w:tabs>
        <w:spacing w:before="0" w:after="0" w:line="240" w:lineRule="auto"/>
        <w:rPr>
          <w:rFonts w:ascii="Calibri" w:eastAsia="Calibri" w:hAnsi="Calibri" w:cs="Calibri"/>
          <w:sz w:val="22"/>
          <w:szCs w:val="22"/>
        </w:rPr>
      </w:pPr>
      <w:r w:rsidRPr="1F9B3EB6">
        <w:rPr>
          <w:rFonts w:ascii="Calibri" w:eastAsia="Calibri" w:hAnsi="Calibri" w:cs="Calibri"/>
          <w:b/>
          <w:bCs/>
          <w:sz w:val="22"/>
          <w:szCs w:val="22"/>
        </w:rPr>
        <w:t>Study and Data Collection:</w:t>
      </w:r>
      <w:r w:rsidRPr="1F9B3EB6">
        <w:rPr>
          <w:rFonts w:ascii="Calibri" w:eastAsia="Calibri" w:hAnsi="Calibri" w:cs="Calibri"/>
          <w:sz w:val="22"/>
          <w:szCs w:val="22"/>
        </w:rPr>
        <w:t xml:space="preserve"> </w:t>
      </w:r>
    </w:p>
    <w:p w14:paraId="12E5AE53" w14:textId="099D95C3" w:rsidR="1FB394FF" w:rsidRDefault="1FB394FF" w:rsidP="00032D8E">
      <w:pPr>
        <w:pStyle w:val="ListParagraph"/>
        <w:numPr>
          <w:ilvl w:val="0"/>
          <w:numId w:val="12"/>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 xml:space="preserve">For each </w:t>
      </w:r>
      <w:r w:rsidRPr="1F9B3EB6">
        <w:rPr>
          <w:rFonts w:ascii="Calibri" w:eastAsia="Calibri" w:hAnsi="Calibri" w:cs="Calibri"/>
          <w:i/>
          <w:iCs/>
          <w:sz w:val="22"/>
          <w:szCs w:val="22"/>
        </w:rPr>
        <w:t>Action Research Pilot</w:t>
      </w:r>
      <w:hyperlink r:id="rId13" w:anchor="_ftn1">
        <w:r w:rsidRPr="1F9B3EB6">
          <w:rPr>
            <w:rStyle w:val="Hyperlink"/>
            <w:rFonts w:ascii="Calibri" w:eastAsia="Calibri" w:hAnsi="Calibri" w:cs="Calibri"/>
            <w:sz w:val="22"/>
            <w:szCs w:val="22"/>
            <w:vertAlign w:val="superscript"/>
          </w:rPr>
          <w:t>[1]</w:t>
        </w:r>
      </w:hyperlink>
      <w:r w:rsidRPr="1F9B3EB6">
        <w:rPr>
          <w:rFonts w:ascii="Calibri" w:eastAsia="Calibri" w:hAnsi="Calibri" w:cs="Calibri"/>
          <w:sz w:val="22"/>
          <w:szCs w:val="22"/>
        </w:rPr>
        <w:t xml:space="preserve">, the team will design a comprehensive research plan tailored to each Action Research Pilot 1’s objectives and challenges. </w:t>
      </w:r>
    </w:p>
    <w:p w14:paraId="4C8091E3" w14:textId="61E23049" w:rsidR="1FB394FF" w:rsidRDefault="1FB394FF" w:rsidP="00032D8E">
      <w:pPr>
        <w:pStyle w:val="ListParagraph"/>
        <w:numPr>
          <w:ilvl w:val="0"/>
          <w:numId w:val="11"/>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 xml:space="preserve">Each </w:t>
      </w:r>
      <w:r w:rsidRPr="1F9B3EB6">
        <w:rPr>
          <w:rFonts w:ascii="Calibri" w:eastAsia="Calibri" w:hAnsi="Calibri" w:cs="Calibri"/>
          <w:i/>
          <w:iCs/>
          <w:sz w:val="22"/>
          <w:szCs w:val="22"/>
        </w:rPr>
        <w:t>Action Research Pilot</w:t>
      </w:r>
      <w:r w:rsidRPr="1F9B3EB6">
        <w:rPr>
          <w:rFonts w:ascii="Calibri" w:eastAsia="Calibri" w:hAnsi="Calibri" w:cs="Calibri"/>
          <w:sz w:val="22"/>
          <w:szCs w:val="22"/>
        </w:rPr>
        <w:t xml:space="preserve"> must elaborate on how data collection and learning will occur, specifying the methods and tools to be used. </w:t>
      </w:r>
    </w:p>
    <w:p w14:paraId="05A15287" w14:textId="049A7EBE" w:rsidR="1FB394FF" w:rsidRDefault="1FB394FF" w:rsidP="00032D8E">
      <w:pPr>
        <w:pStyle w:val="ListParagraph"/>
        <w:numPr>
          <w:ilvl w:val="0"/>
          <w:numId w:val="10"/>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The consultant will detail the necessary resources, including personnel, equipment, and technology, to conduct the pilot and effectively gather and analyze data. Resources may include ACDI/VOCA volunteers and ACDI/VOCA internal technical resources as well as small grants and in-kind support.</w:t>
      </w:r>
    </w:p>
    <w:p w14:paraId="1435323A" w14:textId="76C4F449" w:rsidR="1FB394FF" w:rsidRDefault="1FB394FF" w:rsidP="00032D8E">
      <w:pPr>
        <w:pStyle w:val="ListParagraph"/>
        <w:numPr>
          <w:ilvl w:val="0"/>
          <w:numId w:val="25"/>
        </w:numPr>
        <w:tabs>
          <w:tab w:val="left" w:pos="0"/>
          <w:tab w:val="left" w:pos="720"/>
        </w:tabs>
        <w:spacing w:before="0" w:after="0" w:line="240" w:lineRule="auto"/>
        <w:rPr>
          <w:rFonts w:ascii="Calibri" w:eastAsia="Calibri" w:hAnsi="Calibri" w:cs="Calibri"/>
          <w:sz w:val="22"/>
          <w:szCs w:val="22"/>
        </w:rPr>
      </w:pPr>
      <w:r w:rsidRPr="1F9B3EB6">
        <w:rPr>
          <w:rFonts w:ascii="Calibri" w:eastAsia="Calibri" w:hAnsi="Calibri" w:cs="Calibri"/>
          <w:b/>
          <w:bCs/>
          <w:sz w:val="22"/>
          <w:szCs w:val="22"/>
        </w:rPr>
        <w:t>Collaborative Analysis:</w:t>
      </w:r>
      <w:r w:rsidRPr="1F9B3EB6">
        <w:rPr>
          <w:rFonts w:ascii="Calibri" w:eastAsia="Calibri" w:hAnsi="Calibri" w:cs="Calibri"/>
          <w:sz w:val="22"/>
          <w:szCs w:val="22"/>
        </w:rPr>
        <w:t xml:space="preserve"> </w:t>
      </w:r>
    </w:p>
    <w:p w14:paraId="052E412C" w14:textId="1DE5AE39" w:rsidR="1FB394FF" w:rsidRDefault="1FB394FF" w:rsidP="00032D8E">
      <w:pPr>
        <w:pStyle w:val="ListParagraph"/>
        <w:numPr>
          <w:ilvl w:val="0"/>
          <w:numId w:val="9"/>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 xml:space="preserve">Findings from the pilots will be shared collaboratively with the broad CLCR project team to drive advancements in our understanding of how current business practices, poverty, and the incentives faced by </w:t>
      </w:r>
      <w:proofErr w:type="gramStart"/>
      <w:r w:rsidRPr="1F9B3EB6">
        <w:rPr>
          <w:rFonts w:ascii="Calibri" w:eastAsia="Calibri" w:hAnsi="Calibri" w:cs="Calibri"/>
          <w:sz w:val="22"/>
          <w:szCs w:val="22"/>
        </w:rPr>
        <w:t>communities</w:t>
      </w:r>
      <w:proofErr w:type="gramEnd"/>
      <w:r w:rsidRPr="1F9B3EB6">
        <w:rPr>
          <w:rFonts w:ascii="Calibri" w:eastAsia="Calibri" w:hAnsi="Calibri" w:cs="Calibri"/>
          <w:sz w:val="22"/>
          <w:szCs w:val="22"/>
        </w:rPr>
        <w:t xml:space="preserve"> impact marine ecosystems and coastal resources, identifying key findings and potential innovations. </w:t>
      </w:r>
    </w:p>
    <w:p w14:paraId="0B3BB024" w14:textId="789F81EA" w:rsidR="1FB394FF" w:rsidRDefault="1FB394FF" w:rsidP="00032D8E">
      <w:pPr>
        <w:pStyle w:val="ListParagraph"/>
        <w:numPr>
          <w:ilvl w:val="0"/>
          <w:numId w:val="25"/>
        </w:numPr>
        <w:tabs>
          <w:tab w:val="left" w:pos="0"/>
          <w:tab w:val="left" w:pos="720"/>
        </w:tabs>
        <w:spacing w:before="0" w:after="0" w:line="240" w:lineRule="auto"/>
        <w:rPr>
          <w:rFonts w:ascii="Calibri" w:eastAsia="Calibri" w:hAnsi="Calibri" w:cs="Calibri"/>
          <w:sz w:val="22"/>
          <w:szCs w:val="22"/>
        </w:rPr>
      </w:pPr>
      <w:r w:rsidRPr="1F9B3EB6">
        <w:rPr>
          <w:rFonts w:ascii="Calibri" w:eastAsia="Calibri" w:hAnsi="Calibri" w:cs="Calibri"/>
          <w:b/>
          <w:bCs/>
          <w:sz w:val="22"/>
          <w:szCs w:val="22"/>
        </w:rPr>
        <w:t>Iterative Investigation:</w:t>
      </w:r>
      <w:r w:rsidRPr="1F9B3EB6">
        <w:rPr>
          <w:rFonts w:ascii="Calibri" w:eastAsia="Calibri" w:hAnsi="Calibri" w:cs="Calibri"/>
          <w:sz w:val="22"/>
          <w:szCs w:val="22"/>
        </w:rPr>
        <w:t xml:space="preserve"> </w:t>
      </w:r>
    </w:p>
    <w:p w14:paraId="63ADCB71" w14:textId="423067A9" w:rsidR="1FB394FF" w:rsidRDefault="1FB394FF" w:rsidP="00032D8E">
      <w:pPr>
        <w:pStyle w:val="ListParagraph"/>
        <w:numPr>
          <w:ilvl w:val="0"/>
          <w:numId w:val="8"/>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 xml:space="preserve">Through these discussions, new questions about the marine ecosystem and coastal resource management may arise, which will be reflected in the pilots’ agendas. The research plan for each pilot is modified accordingly for further investigation. Note that this process will be implemented </w:t>
      </w:r>
      <w:proofErr w:type="gramStart"/>
      <w:r w:rsidRPr="1F9B3EB6">
        <w:rPr>
          <w:rFonts w:ascii="Calibri" w:eastAsia="Calibri" w:hAnsi="Calibri" w:cs="Calibri"/>
          <w:sz w:val="22"/>
          <w:szCs w:val="22"/>
        </w:rPr>
        <w:t>throughout of</w:t>
      </w:r>
      <w:proofErr w:type="gramEnd"/>
      <w:r w:rsidRPr="1F9B3EB6">
        <w:rPr>
          <w:rFonts w:ascii="Calibri" w:eastAsia="Calibri" w:hAnsi="Calibri" w:cs="Calibri"/>
          <w:sz w:val="22"/>
          <w:szCs w:val="22"/>
        </w:rPr>
        <w:t xml:space="preserve"> the project like.</w:t>
      </w:r>
    </w:p>
    <w:p w14:paraId="60F37300" w14:textId="159B0BE9" w:rsidR="1FB394FF" w:rsidRDefault="1FB394FF" w:rsidP="00032D8E">
      <w:pPr>
        <w:pStyle w:val="ListParagraph"/>
        <w:numPr>
          <w:ilvl w:val="0"/>
          <w:numId w:val="25"/>
        </w:numPr>
        <w:tabs>
          <w:tab w:val="left" w:pos="0"/>
          <w:tab w:val="left" w:pos="720"/>
        </w:tabs>
        <w:spacing w:before="0" w:after="0" w:line="240" w:lineRule="auto"/>
        <w:rPr>
          <w:rFonts w:ascii="Calibri" w:eastAsia="Calibri" w:hAnsi="Calibri" w:cs="Calibri"/>
          <w:sz w:val="22"/>
          <w:szCs w:val="22"/>
        </w:rPr>
      </w:pPr>
      <w:r w:rsidRPr="1F9B3EB6">
        <w:rPr>
          <w:rFonts w:ascii="Calibri" w:eastAsia="Calibri" w:hAnsi="Calibri" w:cs="Calibri"/>
          <w:b/>
          <w:bCs/>
          <w:sz w:val="22"/>
          <w:szCs w:val="22"/>
        </w:rPr>
        <w:t>Snowball Sampling:</w:t>
      </w:r>
      <w:r w:rsidRPr="1F9B3EB6">
        <w:rPr>
          <w:rFonts w:ascii="Calibri" w:eastAsia="Calibri" w:hAnsi="Calibri" w:cs="Calibri"/>
          <w:sz w:val="22"/>
          <w:szCs w:val="22"/>
        </w:rPr>
        <w:t xml:space="preserve"> </w:t>
      </w:r>
    </w:p>
    <w:p w14:paraId="2C90CF5A" w14:textId="5AC41D68" w:rsidR="1FB394FF" w:rsidRDefault="1FB394FF" w:rsidP="00032D8E">
      <w:pPr>
        <w:pStyle w:val="ListParagraph"/>
        <w:numPr>
          <w:ilvl w:val="0"/>
          <w:numId w:val="7"/>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 xml:space="preserve">Identify initial respondents who can refer the consultant to other relevant market actors. </w:t>
      </w:r>
    </w:p>
    <w:p w14:paraId="25A54E5E" w14:textId="7FD438B9" w:rsidR="1FB394FF" w:rsidRDefault="1FB394FF" w:rsidP="00032D8E">
      <w:pPr>
        <w:pStyle w:val="ListParagraph"/>
        <w:numPr>
          <w:ilvl w:val="0"/>
          <w:numId w:val="25"/>
        </w:numPr>
        <w:tabs>
          <w:tab w:val="left" w:pos="0"/>
          <w:tab w:val="left" w:pos="720"/>
        </w:tabs>
        <w:spacing w:before="0" w:after="0" w:line="240" w:lineRule="auto"/>
        <w:rPr>
          <w:rFonts w:ascii="Calibri" w:eastAsia="Calibri" w:hAnsi="Calibri" w:cs="Calibri"/>
          <w:sz w:val="22"/>
          <w:szCs w:val="22"/>
        </w:rPr>
      </w:pPr>
      <w:r w:rsidRPr="1F9B3EB6">
        <w:rPr>
          <w:rFonts w:ascii="Calibri" w:eastAsia="Calibri" w:hAnsi="Calibri" w:cs="Calibri"/>
          <w:b/>
          <w:bCs/>
          <w:sz w:val="22"/>
          <w:szCs w:val="22"/>
        </w:rPr>
        <w:t>Key Informant Interviews:</w:t>
      </w:r>
      <w:r w:rsidRPr="1F9B3EB6">
        <w:rPr>
          <w:rFonts w:ascii="Calibri" w:eastAsia="Calibri" w:hAnsi="Calibri" w:cs="Calibri"/>
          <w:sz w:val="22"/>
          <w:szCs w:val="22"/>
        </w:rPr>
        <w:t xml:space="preserve"> </w:t>
      </w:r>
    </w:p>
    <w:p w14:paraId="49CF520F" w14:textId="649494B9" w:rsidR="1FB394FF" w:rsidRDefault="1FB394FF" w:rsidP="00032D8E">
      <w:pPr>
        <w:pStyle w:val="ListParagraph"/>
        <w:numPr>
          <w:ilvl w:val="0"/>
          <w:numId w:val="6"/>
        </w:numPr>
        <w:spacing w:before="0" w:after="0" w:line="240" w:lineRule="auto"/>
        <w:ind w:left="1080"/>
        <w:rPr>
          <w:rFonts w:ascii="Calibri" w:eastAsia="Calibri" w:hAnsi="Calibri" w:cs="Calibri"/>
          <w:sz w:val="22"/>
          <w:szCs w:val="22"/>
        </w:rPr>
      </w:pPr>
      <w:r w:rsidRPr="1F9B3EB6">
        <w:rPr>
          <w:rFonts w:ascii="Calibri" w:eastAsia="Calibri" w:hAnsi="Calibri" w:cs="Calibri"/>
          <w:sz w:val="22"/>
          <w:szCs w:val="22"/>
        </w:rPr>
        <w:t xml:space="preserve">Conduct interviews with key stakeholders and experts to gather insights into market trends and innovative business ideas. </w:t>
      </w:r>
    </w:p>
    <w:p w14:paraId="46F387B7" w14:textId="72DBD5AF" w:rsidR="1FB394FF" w:rsidRDefault="1FB394FF" w:rsidP="00D467DC">
      <w:pPr>
        <w:spacing w:before="0" w:after="0" w:line="240" w:lineRule="auto"/>
      </w:pPr>
      <w:r w:rsidRPr="1F9B3EB6">
        <w:rPr>
          <w:rFonts w:ascii="Calibri" w:eastAsia="Calibri" w:hAnsi="Calibri" w:cs="Calibri"/>
          <w:sz w:val="24"/>
          <w:szCs w:val="24"/>
        </w:rPr>
        <w:t xml:space="preserve"> </w:t>
      </w:r>
    </w:p>
    <w:p w14:paraId="4CAB7AF6" w14:textId="3AFD548F" w:rsidR="1FB394FF" w:rsidRDefault="1FB394FF" w:rsidP="00D467DC">
      <w:pPr>
        <w:pStyle w:val="Heading2"/>
        <w:spacing w:before="40" w:line="240" w:lineRule="auto"/>
      </w:pPr>
      <w:r w:rsidRPr="1F9B3EB6">
        <w:rPr>
          <w:rFonts w:ascii="Calibri Light" w:eastAsia="Calibri Light" w:hAnsi="Calibri Light" w:cs="Calibri Light"/>
          <w:color w:val="2F5496"/>
          <w:sz w:val="26"/>
          <w:szCs w:val="26"/>
        </w:rPr>
        <w:t>Deliverables:</w:t>
      </w:r>
    </w:p>
    <w:p w14:paraId="20CA6208" w14:textId="42E2A666" w:rsidR="1FB394FF" w:rsidRDefault="1FB394FF" w:rsidP="00D467DC">
      <w:pPr>
        <w:pStyle w:val="ListParagraph"/>
        <w:numPr>
          <w:ilvl w:val="0"/>
          <w:numId w:val="1"/>
        </w:numPr>
        <w:tabs>
          <w:tab w:val="left" w:pos="0"/>
          <w:tab w:val="left" w:pos="720"/>
        </w:tabs>
        <w:spacing w:before="0" w:after="0" w:line="240" w:lineRule="auto"/>
        <w:ind w:left="360"/>
        <w:rPr>
          <w:rFonts w:ascii="Calibri" w:eastAsia="Calibri" w:hAnsi="Calibri" w:cs="Calibri"/>
          <w:sz w:val="22"/>
          <w:szCs w:val="22"/>
        </w:rPr>
      </w:pPr>
      <w:r w:rsidRPr="1F9B3EB6">
        <w:rPr>
          <w:rFonts w:ascii="Calibri" w:eastAsia="Calibri" w:hAnsi="Calibri" w:cs="Calibri"/>
          <w:b/>
          <w:bCs/>
          <w:sz w:val="22"/>
          <w:szCs w:val="22"/>
        </w:rPr>
        <w:t>Market Scoping Report:</w:t>
      </w:r>
      <w:r w:rsidRPr="1F9B3EB6">
        <w:rPr>
          <w:rFonts w:ascii="Calibri" w:eastAsia="Calibri" w:hAnsi="Calibri" w:cs="Calibri"/>
          <w:sz w:val="22"/>
          <w:szCs w:val="22"/>
        </w:rPr>
        <w:t xml:space="preserve"> </w:t>
      </w:r>
    </w:p>
    <w:p w14:paraId="7B16DB68" w14:textId="3C32FE1F" w:rsidR="1FB394FF" w:rsidRDefault="1FB394FF" w:rsidP="00032D8E">
      <w:pPr>
        <w:pStyle w:val="ListParagraph"/>
        <w:numPr>
          <w:ilvl w:val="1"/>
          <w:numId w:val="18"/>
        </w:numPr>
        <w:tabs>
          <w:tab w:val="left" w:pos="0"/>
          <w:tab w:val="left" w:pos="720"/>
        </w:tabs>
        <w:spacing w:before="0" w:after="0" w:line="240" w:lineRule="auto"/>
        <w:ind w:left="720"/>
        <w:rPr>
          <w:rFonts w:ascii="Calibri" w:eastAsia="Calibri" w:hAnsi="Calibri" w:cs="Calibri"/>
          <w:sz w:val="22"/>
          <w:szCs w:val="22"/>
        </w:rPr>
      </w:pPr>
      <w:r w:rsidRPr="1F9B3EB6">
        <w:rPr>
          <w:rFonts w:ascii="Calibri" w:eastAsia="Calibri" w:hAnsi="Calibri" w:cs="Calibri"/>
          <w:sz w:val="22"/>
          <w:szCs w:val="22"/>
        </w:rPr>
        <w:lastRenderedPageBreak/>
        <w:t xml:space="preserve">Detailed analysis of identified sectors, including market dynamics and potential opportunities. </w:t>
      </w:r>
    </w:p>
    <w:p w14:paraId="441072D9" w14:textId="2680ED2B" w:rsidR="1FB394FF" w:rsidRDefault="1FB394FF" w:rsidP="00032D8E">
      <w:pPr>
        <w:pStyle w:val="ListParagraph"/>
        <w:numPr>
          <w:ilvl w:val="1"/>
          <w:numId w:val="18"/>
        </w:numPr>
        <w:tabs>
          <w:tab w:val="left" w:pos="0"/>
          <w:tab w:val="left" w:pos="720"/>
        </w:tabs>
        <w:spacing w:before="0" w:after="0" w:line="240" w:lineRule="auto"/>
        <w:ind w:left="720"/>
        <w:rPr>
          <w:rFonts w:ascii="Calibri" w:eastAsia="Calibri" w:hAnsi="Calibri" w:cs="Calibri"/>
          <w:sz w:val="22"/>
          <w:szCs w:val="22"/>
        </w:rPr>
      </w:pPr>
      <w:r w:rsidRPr="1F9B3EB6">
        <w:rPr>
          <w:rFonts w:ascii="Calibri" w:eastAsia="Calibri" w:hAnsi="Calibri" w:cs="Calibri"/>
          <w:sz w:val="22"/>
          <w:szCs w:val="22"/>
        </w:rPr>
        <w:t xml:space="preserve">Recommendations for prioritizing sectors and specific business models in consultation with the CLCR stakeholders for further development based on clustering the identified Action Research Pilots. </w:t>
      </w:r>
    </w:p>
    <w:p w14:paraId="1E04ECCB" w14:textId="0E026293" w:rsidR="1FB394FF" w:rsidRDefault="1FB394FF" w:rsidP="00032D8E">
      <w:pPr>
        <w:pStyle w:val="ListParagraph"/>
        <w:numPr>
          <w:ilvl w:val="1"/>
          <w:numId w:val="18"/>
        </w:numPr>
        <w:tabs>
          <w:tab w:val="left" w:pos="0"/>
          <w:tab w:val="left" w:pos="720"/>
        </w:tabs>
        <w:spacing w:before="0" w:after="0" w:line="240" w:lineRule="auto"/>
        <w:ind w:left="720"/>
        <w:rPr>
          <w:rFonts w:ascii="Calibri" w:eastAsia="Calibri" w:hAnsi="Calibri" w:cs="Calibri"/>
          <w:sz w:val="22"/>
          <w:szCs w:val="22"/>
        </w:rPr>
      </w:pPr>
      <w:r w:rsidRPr="1F9B3EB6">
        <w:rPr>
          <w:rFonts w:ascii="Calibri" w:eastAsia="Calibri" w:hAnsi="Calibri" w:cs="Calibri"/>
          <w:sz w:val="22"/>
          <w:szCs w:val="22"/>
        </w:rPr>
        <w:t>Develop an SOW for announcement for concept note submission.</w:t>
      </w:r>
    </w:p>
    <w:p w14:paraId="1589DF41" w14:textId="5404D636" w:rsidR="1FB394FF" w:rsidRDefault="1FB394FF" w:rsidP="00D467DC">
      <w:pPr>
        <w:pStyle w:val="ListParagraph"/>
        <w:numPr>
          <w:ilvl w:val="0"/>
          <w:numId w:val="1"/>
        </w:numPr>
        <w:tabs>
          <w:tab w:val="left" w:pos="0"/>
          <w:tab w:val="left" w:pos="720"/>
        </w:tabs>
        <w:spacing w:before="0" w:after="0" w:line="240" w:lineRule="auto"/>
        <w:ind w:left="360"/>
        <w:rPr>
          <w:rFonts w:ascii="Calibri" w:eastAsia="Calibri" w:hAnsi="Calibri" w:cs="Calibri"/>
          <w:sz w:val="22"/>
          <w:szCs w:val="22"/>
        </w:rPr>
      </w:pPr>
      <w:r w:rsidRPr="1F9B3EB6">
        <w:rPr>
          <w:rFonts w:ascii="Calibri" w:eastAsia="Calibri" w:hAnsi="Calibri" w:cs="Calibri"/>
          <w:b/>
          <w:bCs/>
          <w:sz w:val="22"/>
          <w:szCs w:val="22"/>
        </w:rPr>
        <w:t>Pilot Implementation Plans:</w:t>
      </w:r>
      <w:r w:rsidRPr="1F9B3EB6">
        <w:rPr>
          <w:rFonts w:ascii="Calibri" w:eastAsia="Calibri" w:hAnsi="Calibri" w:cs="Calibri"/>
          <w:sz w:val="22"/>
          <w:szCs w:val="22"/>
        </w:rPr>
        <w:t xml:space="preserve"> </w:t>
      </w:r>
    </w:p>
    <w:p w14:paraId="18AD156C" w14:textId="42239366" w:rsidR="1FB394FF" w:rsidRDefault="1FB394FF" w:rsidP="00032D8E">
      <w:pPr>
        <w:pStyle w:val="ListParagraph"/>
        <w:numPr>
          <w:ilvl w:val="1"/>
          <w:numId w:val="18"/>
        </w:numPr>
        <w:tabs>
          <w:tab w:val="left" w:pos="0"/>
          <w:tab w:val="left" w:pos="720"/>
        </w:tabs>
        <w:spacing w:before="0" w:after="0" w:line="240" w:lineRule="auto"/>
        <w:ind w:left="720"/>
        <w:rPr>
          <w:rFonts w:ascii="Calibri" w:eastAsia="Calibri" w:hAnsi="Calibri" w:cs="Calibri"/>
          <w:sz w:val="22"/>
          <w:szCs w:val="22"/>
        </w:rPr>
      </w:pPr>
      <w:r w:rsidRPr="1F9B3EB6">
        <w:rPr>
          <w:rFonts w:ascii="Calibri" w:eastAsia="Calibri" w:hAnsi="Calibri" w:cs="Calibri"/>
          <w:sz w:val="22"/>
          <w:szCs w:val="22"/>
        </w:rPr>
        <w:t xml:space="preserve">Detailed plans for each proposed pilot project, including learning agendas and implementation timelines. </w:t>
      </w:r>
    </w:p>
    <w:p w14:paraId="2FD21E28" w14:textId="5140D6A8" w:rsidR="1FB394FF" w:rsidRDefault="1FB394FF" w:rsidP="00032D8E">
      <w:pPr>
        <w:pStyle w:val="ListParagraph"/>
        <w:numPr>
          <w:ilvl w:val="1"/>
          <w:numId w:val="18"/>
        </w:numPr>
        <w:tabs>
          <w:tab w:val="left" w:pos="0"/>
          <w:tab w:val="left" w:pos="720"/>
        </w:tabs>
        <w:spacing w:before="0" w:after="0" w:line="240" w:lineRule="auto"/>
        <w:ind w:left="720"/>
        <w:rPr>
          <w:rFonts w:ascii="Calibri" w:eastAsia="Calibri" w:hAnsi="Calibri" w:cs="Calibri"/>
          <w:sz w:val="22"/>
          <w:szCs w:val="22"/>
        </w:rPr>
      </w:pPr>
      <w:r w:rsidRPr="1F9B3EB6">
        <w:rPr>
          <w:rFonts w:ascii="Calibri" w:eastAsia="Calibri" w:hAnsi="Calibri" w:cs="Calibri"/>
          <w:sz w:val="22"/>
          <w:szCs w:val="22"/>
        </w:rPr>
        <w:t xml:space="preserve">Facilitate the development of </w:t>
      </w:r>
      <w:proofErr w:type="spellStart"/>
      <w:r w:rsidRPr="1F9B3EB6">
        <w:rPr>
          <w:rFonts w:ascii="Calibri" w:eastAsia="Calibri" w:hAnsi="Calibri" w:cs="Calibri"/>
          <w:sz w:val="22"/>
          <w:szCs w:val="22"/>
        </w:rPr>
        <w:t>i</w:t>
      </w:r>
      <w:proofErr w:type="spellEnd"/>
      <w:r w:rsidRPr="1F9B3EB6">
        <w:rPr>
          <w:rFonts w:ascii="Calibri" w:eastAsia="Calibri" w:hAnsi="Calibri" w:cs="Calibri"/>
          <w:sz w:val="22"/>
          <w:szCs w:val="22"/>
        </w:rPr>
        <w:t xml:space="preserve">) detailed SOWs for consultants conducting further research and ii) </w:t>
      </w:r>
      <w:proofErr w:type="spellStart"/>
      <w:r w:rsidRPr="1F9B3EB6">
        <w:rPr>
          <w:rFonts w:ascii="Calibri" w:eastAsia="Calibri" w:hAnsi="Calibri" w:cs="Calibri"/>
          <w:sz w:val="22"/>
          <w:szCs w:val="22"/>
        </w:rPr>
        <w:t>MoUs</w:t>
      </w:r>
      <w:proofErr w:type="spellEnd"/>
      <w:r w:rsidRPr="1F9B3EB6">
        <w:rPr>
          <w:rFonts w:ascii="Calibri" w:eastAsia="Calibri" w:hAnsi="Calibri" w:cs="Calibri"/>
          <w:sz w:val="22"/>
          <w:szCs w:val="22"/>
        </w:rPr>
        <w:t xml:space="preserve"> with strategic partners who may be engaged in the research. </w:t>
      </w:r>
    </w:p>
    <w:p w14:paraId="787DC6FF" w14:textId="628FE2B3" w:rsidR="1FB394FF" w:rsidRDefault="1FB394FF" w:rsidP="00D467DC">
      <w:pPr>
        <w:pStyle w:val="ListParagraph"/>
        <w:numPr>
          <w:ilvl w:val="0"/>
          <w:numId w:val="1"/>
        </w:numPr>
        <w:tabs>
          <w:tab w:val="left" w:pos="0"/>
          <w:tab w:val="left" w:pos="720"/>
        </w:tabs>
        <w:spacing w:before="0" w:after="0" w:line="240" w:lineRule="auto"/>
        <w:ind w:left="360"/>
        <w:rPr>
          <w:rFonts w:ascii="Calibri" w:eastAsia="Calibri" w:hAnsi="Calibri" w:cs="Calibri"/>
          <w:sz w:val="22"/>
          <w:szCs w:val="22"/>
        </w:rPr>
      </w:pPr>
      <w:r w:rsidRPr="1F9B3EB6">
        <w:rPr>
          <w:rFonts w:ascii="Calibri" w:eastAsia="Calibri" w:hAnsi="Calibri" w:cs="Calibri"/>
          <w:b/>
          <w:bCs/>
          <w:sz w:val="22"/>
          <w:szCs w:val="22"/>
        </w:rPr>
        <w:t>Final Report:</w:t>
      </w:r>
      <w:r w:rsidRPr="1F9B3EB6">
        <w:rPr>
          <w:rFonts w:ascii="Calibri" w:eastAsia="Calibri" w:hAnsi="Calibri" w:cs="Calibri"/>
          <w:sz w:val="22"/>
          <w:szCs w:val="22"/>
        </w:rPr>
        <w:t xml:space="preserve"> </w:t>
      </w:r>
    </w:p>
    <w:p w14:paraId="388D200A" w14:textId="28C678D8" w:rsidR="1FB394FF" w:rsidRDefault="1FB394FF" w:rsidP="00032D8E">
      <w:pPr>
        <w:pStyle w:val="ListParagraph"/>
        <w:numPr>
          <w:ilvl w:val="1"/>
          <w:numId w:val="18"/>
        </w:numPr>
        <w:tabs>
          <w:tab w:val="left" w:pos="0"/>
          <w:tab w:val="left" w:pos="720"/>
        </w:tabs>
        <w:spacing w:before="0" w:after="0" w:line="240" w:lineRule="auto"/>
        <w:ind w:left="720"/>
        <w:rPr>
          <w:rFonts w:ascii="Calibri" w:eastAsia="Calibri" w:hAnsi="Calibri" w:cs="Calibri"/>
          <w:sz w:val="22"/>
          <w:szCs w:val="22"/>
        </w:rPr>
      </w:pPr>
      <w:r w:rsidRPr="1F9B3EB6">
        <w:rPr>
          <w:rFonts w:ascii="Calibri" w:eastAsia="Calibri" w:hAnsi="Calibri" w:cs="Calibri"/>
          <w:sz w:val="22"/>
          <w:szCs w:val="22"/>
        </w:rPr>
        <w:t xml:space="preserve">Summarize findings and recommendations and propose next steps for implementation and scaling in phase II of the project. </w:t>
      </w:r>
    </w:p>
    <w:p w14:paraId="435B82B4" w14:textId="091C2D70" w:rsidR="1FB394FF" w:rsidRDefault="1FB394FF" w:rsidP="00D467DC">
      <w:pPr>
        <w:spacing w:before="0" w:after="0" w:line="240" w:lineRule="auto"/>
      </w:pPr>
      <w:r w:rsidRPr="1F9B3EB6">
        <w:rPr>
          <w:rFonts w:ascii="Calibri" w:eastAsia="Calibri" w:hAnsi="Calibri" w:cs="Calibri"/>
          <w:sz w:val="22"/>
          <w:szCs w:val="22"/>
        </w:rPr>
        <w:t xml:space="preserve"> </w:t>
      </w:r>
    </w:p>
    <w:p w14:paraId="5C39CFFF" w14:textId="556E7CF3" w:rsidR="1FB394FF" w:rsidRDefault="1FB394FF" w:rsidP="00D467DC">
      <w:pPr>
        <w:pStyle w:val="Heading2"/>
        <w:spacing w:before="40" w:line="240" w:lineRule="auto"/>
      </w:pPr>
      <w:r w:rsidRPr="1F9B3EB6">
        <w:rPr>
          <w:rFonts w:ascii="Calibri Light" w:eastAsia="Calibri Light" w:hAnsi="Calibri Light" w:cs="Calibri Light"/>
          <w:color w:val="2F5496"/>
          <w:sz w:val="26"/>
          <w:szCs w:val="26"/>
        </w:rPr>
        <w:t>Timeline</w:t>
      </w:r>
    </w:p>
    <w:p w14:paraId="1D0DA214" w14:textId="4F1683DC" w:rsidR="1FB394FF" w:rsidRDefault="1FB394FF" w:rsidP="00D467DC">
      <w:pPr>
        <w:spacing w:before="0" w:after="0" w:line="240" w:lineRule="auto"/>
        <w:rPr>
          <w:rFonts w:ascii="Calibri" w:eastAsia="Calibri" w:hAnsi="Calibri" w:cs="Calibri"/>
        </w:rPr>
      </w:pPr>
      <w:r w:rsidRPr="1F9B3EB6">
        <w:rPr>
          <w:rFonts w:ascii="Calibri" w:eastAsia="Calibri" w:hAnsi="Calibri" w:cs="Calibri"/>
          <w:b/>
          <w:bCs/>
          <w:sz w:val="22"/>
          <w:szCs w:val="22"/>
        </w:rPr>
        <w:t>Timeline (including reviews and approvals):</w:t>
      </w:r>
      <w:r w:rsidRPr="1F9B3EB6">
        <w:rPr>
          <w:rFonts w:ascii="Calibri" w:eastAsia="Calibri" w:hAnsi="Calibri" w:cs="Calibri"/>
          <w:sz w:val="22"/>
          <w:szCs w:val="22"/>
        </w:rPr>
        <w:t xml:space="preserve"> </w:t>
      </w:r>
    </w:p>
    <w:p w14:paraId="2F5AE9A4" w14:textId="26F332D6" w:rsidR="1FB394FF" w:rsidRDefault="1FB394FF" w:rsidP="00D467DC">
      <w:pPr>
        <w:spacing w:before="0" w:after="0" w:line="240" w:lineRule="auto"/>
        <w:rPr>
          <w:rFonts w:ascii="Calibri" w:eastAsia="Calibri" w:hAnsi="Calibri" w:cs="Calibri"/>
        </w:rPr>
      </w:pPr>
      <w:r w:rsidRPr="1F9B3EB6">
        <w:rPr>
          <w:rFonts w:ascii="Calibri" w:eastAsia="Calibri" w:hAnsi="Calibri" w:cs="Calibri"/>
          <w:sz w:val="22"/>
          <w:szCs w:val="22"/>
        </w:rPr>
        <w:t>The consultant or team of consultants will complete the assignment within 60 man/days.</w:t>
      </w:r>
    </w:p>
    <w:p w14:paraId="5CBD3B58" w14:textId="4D0795CA" w:rsidR="1FB394FF" w:rsidRDefault="1FB394FF" w:rsidP="00D467DC">
      <w:pPr>
        <w:spacing w:before="0" w:after="0" w:line="240" w:lineRule="auto"/>
      </w:pPr>
      <w:r w:rsidRPr="1F9B3EB6">
        <w:rPr>
          <w:rFonts w:ascii="Calibri" w:eastAsia="Calibri" w:hAnsi="Calibri" w:cs="Calibri"/>
          <w:sz w:val="22"/>
          <w:szCs w:val="22"/>
        </w:rPr>
        <w:t xml:space="preserve"> </w:t>
      </w:r>
    </w:p>
    <w:p w14:paraId="70A8D493" w14:textId="31E00B27" w:rsidR="1FB394FF" w:rsidRDefault="1FB394FF" w:rsidP="00D467DC">
      <w:pPr>
        <w:pStyle w:val="Heading2"/>
        <w:spacing w:before="40" w:line="240" w:lineRule="auto"/>
      </w:pPr>
      <w:r w:rsidRPr="1F9B3EB6">
        <w:rPr>
          <w:rFonts w:ascii="Calibri Light" w:eastAsia="Calibri Light" w:hAnsi="Calibri Light" w:cs="Calibri Light"/>
          <w:color w:val="2F5496"/>
          <w:sz w:val="26"/>
          <w:szCs w:val="26"/>
        </w:rPr>
        <w:t>Team Composition</w:t>
      </w:r>
    </w:p>
    <w:p w14:paraId="20E0EBDC" w14:textId="5CD186B2" w:rsidR="1FB394FF" w:rsidRDefault="1FB394FF" w:rsidP="00D467DC">
      <w:pPr>
        <w:spacing w:before="0" w:after="0" w:line="240" w:lineRule="auto"/>
      </w:pPr>
      <w:r w:rsidRPr="1F9B3EB6">
        <w:rPr>
          <w:rFonts w:ascii="Calibri" w:eastAsia="Calibri" w:hAnsi="Calibri" w:cs="Calibri"/>
          <w:sz w:val="22"/>
          <w:szCs w:val="22"/>
        </w:rPr>
        <w:t xml:space="preserve">The assignment is for an individual consultant or a firm with expertise in market systems, value chain analysis, and community engagement. The consultant will report to the ACDI/VOCA’s CLCR DCOP to work closely with ACDI/VOCA’s HQ and other local stakeholders. </w:t>
      </w:r>
    </w:p>
    <w:p w14:paraId="26719F2A" w14:textId="17F10565" w:rsidR="1FB394FF" w:rsidRDefault="1FB394FF" w:rsidP="00D467DC">
      <w:pPr>
        <w:spacing w:before="0" w:after="0" w:line="240" w:lineRule="auto"/>
      </w:pPr>
      <w:r w:rsidRPr="1F9B3EB6">
        <w:rPr>
          <w:rFonts w:ascii="Calibri" w:eastAsia="Calibri" w:hAnsi="Calibri" w:cs="Calibri"/>
          <w:sz w:val="22"/>
          <w:szCs w:val="22"/>
        </w:rPr>
        <w:t xml:space="preserve">  </w:t>
      </w:r>
    </w:p>
    <w:p w14:paraId="5A34F7F7" w14:textId="5B1552AD" w:rsidR="58190A77" w:rsidRPr="00DE6E48" w:rsidRDefault="58190A77" w:rsidP="00DE6E48">
      <w:pPr>
        <w:pStyle w:val="Heading2"/>
        <w:spacing w:before="40" w:line="240" w:lineRule="auto"/>
        <w:rPr>
          <w:rFonts w:ascii="Calibri Light" w:eastAsia="Calibri Light" w:hAnsi="Calibri Light" w:cs="Calibri Light"/>
          <w:color w:val="2F5496"/>
          <w:sz w:val="26"/>
          <w:szCs w:val="26"/>
        </w:rPr>
      </w:pPr>
      <w:r w:rsidRPr="00DE6E48">
        <w:rPr>
          <w:rFonts w:ascii="Calibri Light" w:eastAsia="Calibri Light" w:hAnsi="Calibri Light" w:cs="Calibri Light"/>
          <w:color w:val="2F5496"/>
          <w:sz w:val="26"/>
          <w:szCs w:val="26"/>
        </w:rPr>
        <w:t>Response to Request for Quotes</w:t>
      </w:r>
    </w:p>
    <w:p w14:paraId="682CBF39" w14:textId="77777777" w:rsidR="1F9B3EB6" w:rsidRDefault="1F9B3EB6" w:rsidP="00D467DC">
      <w:pPr>
        <w:spacing w:after="0" w:line="240" w:lineRule="auto"/>
      </w:pPr>
    </w:p>
    <w:tbl>
      <w:tblPr>
        <w:tblStyle w:val="TableGrid"/>
        <w:tblW w:w="0" w:type="auto"/>
        <w:tblLook w:val="04A0" w:firstRow="1" w:lastRow="0" w:firstColumn="1" w:lastColumn="0" w:noHBand="0" w:noVBand="1"/>
      </w:tblPr>
      <w:tblGrid>
        <w:gridCol w:w="1566"/>
        <w:gridCol w:w="2209"/>
        <w:gridCol w:w="5255"/>
      </w:tblGrid>
      <w:tr w:rsidR="1F9B3EB6" w14:paraId="3AD15503" w14:textId="77777777" w:rsidTr="1F9B3EB6">
        <w:trPr>
          <w:trHeight w:val="300"/>
        </w:trPr>
        <w:tc>
          <w:tcPr>
            <w:tcW w:w="1566" w:type="dxa"/>
          </w:tcPr>
          <w:p w14:paraId="07C8BF78" w14:textId="77777777" w:rsidR="1F9B3EB6" w:rsidRDefault="1F9B3EB6" w:rsidP="00D467DC">
            <w:r>
              <w:t>Date</w:t>
            </w:r>
          </w:p>
        </w:tc>
        <w:tc>
          <w:tcPr>
            <w:tcW w:w="7464" w:type="dxa"/>
            <w:gridSpan w:val="2"/>
          </w:tcPr>
          <w:sdt>
            <w:sdtPr>
              <w:id w:val="945094787"/>
              <w:placeholder>
                <w:docPart w:val="DefaultPlaceholder_1081868574"/>
              </w:placeholder>
            </w:sdtPr>
            <w:sdtContent>
              <w:p w14:paraId="4FBE38F6" w14:textId="77777777" w:rsidR="1F9B3EB6" w:rsidRDefault="1F9B3EB6" w:rsidP="00D467DC">
                <w:r>
                  <w:t>Date</w:t>
                </w:r>
              </w:p>
            </w:sdtContent>
          </w:sdt>
        </w:tc>
      </w:tr>
      <w:tr w:rsidR="1F9B3EB6" w14:paraId="5FB2C5A9" w14:textId="77777777" w:rsidTr="1F9B3EB6">
        <w:trPr>
          <w:trHeight w:val="300"/>
        </w:trPr>
        <w:tc>
          <w:tcPr>
            <w:tcW w:w="1566" w:type="dxa"/>
          </w:tcPr>
          <w:p w14:paraId="4B4F0A07" w14:textId="77777777" w:rsidR="1F9B3EB6" w:rsidRDefault="1F9B3EB6" w:rsidP="00D467DC">
            <w:r>
              <w:t>To:</w:t>
            </w:r>
          </w:p>
        </w:tc>
        <w:tc>
          <w:tcPr>
            <w:tcW w:w="2209" w:type="dxa"/>
          </w:tcPr>
          <w:p w14:paraId="75D4494D" w14:textId="77777777" w:rsidR="1F9B3EB6" w:rsidRDefault="1F9B3EB6" w:rsidP="00D467DC">
            <w:r>
              <w:t>ACDI/VOCA</w:t>
            </w:r>
          </w:p>
        </w:tc>
        <w:tc>
          <w:tcPr>
            <w:tcW w:w="5255" w:type="dxa"/>
          </w:tcPr>
          <w:p w14:paraId="22463513" w14:textId="77777777" w:rsidR="1F9B3EB6" w:rsidRDefault="1F9B3EB6" w:rsidP="00D467DC">
            <w:r>
              <w:t>Procurement Office</w:t>
            </w:r>
          </w:p>
        </w:tc>
      </w:tr>
      <w:tr w:rsidR="1F9B3EB6" w14:paraId="2193F7A2" w14:textId="77777777" w:rsidTr="1F9B3EB6">
        <w:trPr>
          <w:trHeight w:val="300"/>
        </w:trPr>
        <w:tc>
          <w:tcPr>
            <w:tcW w:w="1566" w:type="dxa"/>
          </w:tcPr>
          <w:p w14:paraId="2DCB119C" w14:textId="77777777" w:rsidR="1F9B3EB6" w:rsidRDefault="1F9B3EB6" w:rsidP="00D467DC">
            <w:r>
              <w:t>From:</w:t>
            </w:r>
          </w:p>
        </w:tc>
        <w:tc>
          <w:tcPr>
            <w:tcW w:w="7464" w:type="dxa"/>
            <w:gridSpan w:val="2"/>
          </w:tcPr>
          <w:sdt>
            <w:sdtPr>
              <w:id w:val="547925528"/>
              <w:placeholder>
                <w:docPart w:val="DefaultPlaceholder_1081868574"/>
              </w:placeholder>
            </w:sdtPr>
            <w:sdtContent>
              <w:p w14:paraId="7DDC5FAE" w14:textId="77777777" w:rsidR="1F9B3EB6" w:rsidRDefault="1F9B3EB6" w:rsidP="00D467DC">
                <w:r>
                  <w:t>Company Name</w:t>
                </w:r>
              </w:p>
            </w:sdtContent>
          </w:sdt>
        </w:tc>
      </w:tr>
      <w:tr w:rsidR="1F9B3EB6" w14:paraId="74BD9020" w14:textId="77777777" w:rsidTr="1F9B3EB6">
        <w:trPr>
          <w:trHeight w:val="300"/>
        </w:trPr>
        <w:tc>
          <w:tcPr>
            <w:tcW w:w="1566" w:type="dxa"/>
          </w:tcPr>
          <w:p w14:paraId="3B0A3FA0" w14:textId="77777777" w:rsidR="1F9B3EB6" w:rsidRDefault="1F9B3EB6" w:rsidP="00D467DC">
            <w:r>
              <w:t>Subject:</w:t>
            </w:r>
          </w:p>
        </w:tc>
        <w:tc>
          <w:tcPr>
            <w:tcW w:w="2209" w:type="dxa"/>
          </w:tcPr>
          <w:p w14:paraId="3090E363" w14:textId="77777777" w:rsidR="1F9B3EB6" w:rsidRDefault="1F9B3EB6" w:rsidP="00D467DC">
            <w:r>
              <w:t>Response to RFQ number:</w:t>
            </w:r>
          </w:p>
        </w:tc>
        <w:tc>
          <w:tcPr>
            <w:tcW w:w="5255" w:type="dxa"/>
          </w:tcPr>
          <w:sdt>
            <w:sdtPr>
              <w:id w:val="758176422"/>
              <w:placeholder>
                <w:docPart w:val="DefaultPlaceholder_1081868574"/>
              </w:placeholder>
            </w:sdtPr>
            <w:sdtContent>
              <w:p w14:paraId="024C63C1" w14:textId="77777777" w:rsidR="1F9B3EB6" w:rsidRDefault="1F9B3EB6" w:rsidP="00D467DC">
                <w:r>
                  <w:t>XXXX</w:t>
                </w:r>
              </w:p>
            </w:sdtContent>
          </w:sdt>
        </w:tc>
      </w:tr>
    </w:tbl>
    <w:p w14:paraId="0CFC6930" w14:textId="77777777" w:rsidR="1F9B3EB6" w:rsidRDefault="1F9B3EB6" w:rsidP="00D467DC">
      <w:pPr>
        <w:widowControl w:val="0"/>
        <w:spacing w:before="9" w:after="0" w:line="240" w:lineRule="auto"/>
        <w:rPr>
          <w:sz w:val="22"/>
          <w:szCs w:val="22"/>
        </w:rPr>
      </w:pPr>
    </w:p>
    <w:p w14:paraId="5DAF05AE" w14:textId="26A0217B" w:rsidR="1F9B3EB6" w:rsidRDefault="4420C49D" w:rsidP="00D467DC">
      <w:pPr>
        <w:widowControl w:val="0"/>
        <w:spacing w:before="37" w:after="0" w:line="240" w:lineRule="auto"/>
        <w:ind w:right="74"/>
        <w:rPr>
          <w:rFonts w:cs="Garamond"/>
          <w:sz w:val="22"/>
          <w:szCs w:val="22"/>
        </w:rPr>
      </w:pPr>
      <w:r w:rsidRPr="1F9B3EB6">
        <w:rPr>
          <w:rFonts w:cs="Garamond"/>
          <w:sz w:val="22"/>
          <w:szCs w:val="22"/>
        </w:rPr>
        <w:t>The following quote is submitted in response to the RFQ from ACDI/VOCA for the following items. This quote takes into consideration any additional specifications listed on page one (1) of the RFQ.</w:t>
      </w:r>
    </w:p>
    <w:p w14:paraId="6E9485DE" w14:textId="7D51ACA7" w:rsidR="290D58B1" w:rsidRPr="00DE6E48" w:rsidRDefault="290D58B1" w:rsidP="00DE6E48">
      <w:pPr>
        <w:keepNext/>
        <w:widowControl w:val="0"/>
        <w:spacing w:before="37" w:after="0" w:line="240" w:lineRule="auto"/>
        <w:ind w:right="607"/>
        <w:rPr>
          <w:rFonts w:ascii="Calibri" w:eastAsia="Calibri" w:hAnsi="Calibri" w:cs="Calibri"/>
          <w:color w:val="333333"/>
          <w:sz w:val="22"/>
          <w:szCs w:val="22"/>
        </w:rPr>
      </w:pPr>
      <w:r w:rsidRPr="00DE6E48">
        <w:rPr>
          <w:rFonts w:ascii="Calibri" w:eastAsia="Calibri" w:hAnsi="Calibri" w:cs="Calibri"/>
          <w:color w:val="333333"/>
          <w:sz w:val="22"/>
          <w:szCs w:val="22"/>
        </w:rPr>
        <w:t xml:space="preserve"> </w:t>
      </w:r>
    </w:p>
    <w:p w14:paraId="5E6ACB64" w14:textId="77777777" w:rsidR="4420C49D" w:rsidRDefault="4420C49D" w:rsidP="00D467DC">
      <w:pPr>
        <w:pStyle w:val="Heading2"/>
        <w:spacing w:line="240" w:lineRule="auto"/>
      </w:pPr>
      <w:r>
        <w:t>Anti-Terrorism Certification</w:t>
      </w:r>
    </w:p>
    <w:p w14:paraId="5796EBAD" w14:textId="77777777" w:rsidR="4420C49D" w:rsidRDefault="4420C49D" w:rsidP="00D467DC">
      <w:pPr>
        <w:widowControl w:val="0"/>
        <w:spacing w:after="0" w:line="240" w:lineRule="auto"/>
        <w:rPr>
          <w:rFonts w:cs="Garamond"/>
          <w:sz w:val="22"/>
          <w:szCs w:val="22"/>
        </w:rPr>
      </w:pPr>
      <w:r w:rsidRPr="1F9B3EB6">
        <w:rPr>
          <w:rFonts w:cs="Garamond"/>
          <w:sz w:val="22"/>
          <w:szCs w:val="22"/>
        </w:rPr>
        <w:t>The Bidder, to the best of its current knowledge, did not provide within the previous 10 years, and will</w:t>
      </w:r>
    </w:p>
    <w:p w14:paraId="147E4899" w14:textId="77777777" w:rsidR="4420C49D" w:rsidRDefault="4420C49D" w:rsidP="00D467DC">
      <w:pPr>
        <w:widowControl w:val="0"/>
        <w:spacing w:before="0" w:after="0" w:line="240" w:lineRule="auto"/>
        <w:ind w:right="112"/>
        <w:rPr>
          <w:rFonts w:cs="Garamond"/>
          <w:sz w:val="22"/>
          <w:szCs w:val="22"/>
        </w:rPr>
      </w:pPr>
      <w:r w:rsidRPr="1F9B3EB6">
        <w:rPr>
          <w:rFonts w:cs="Garamond"/>
          <w:sz w:val="22"/>
          <w:szCs w:val="22"/>
        </w:rPr>
        <w:t>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w:t>
      </w:r>
    </w:p>
    <w:p w14:paraId="1E4A945F" w14:textId="77777777" w:rsidR="1F9B3EB6" w:rsidRDefault="1F9B3EB6" w:rsidP="00D467DC">
      <w:pPr>
        <w:widowControl w:val="0"/>
        <w:spacing w:before="0" w:after="0" w:line="240" w:lineRule="auto"/>
        <w:ind w:left="100" w:right="112"/>
        <w:rPr>
          <w:rFonts w:cs="Garamond"/>
          <w:sz w:val="22"/>
          <w:szCs w:val="22"/>
        </w:rPr>
      </w:pPr>
    </w:p>
    <w:p w14:paraId="2B1F048E" w14:textId="77777777" w:rsidR="4420C49D" w:rsidRDefault="4420C49D" w:rsidP="00D467DC">
      <w:pPr>
        <w:widowControl w:val="0"/>
        <w:spacing w:before="0" w:after="0" w:line="240" w:lineRule="auto"/>
        <w:ind w:right="112"/>
        <w:rPr>
          <w:rFonts w:cs="Garamond"/>
          <w:sz w:val="22"/>
          <w:szCs w:val="22"/>
        </w:rPr>
      </w:pPr>
      <w:r w:rsidRPr="1F9B3EB6">
        <w:rPr>
          <w:rFonts w:cs="Garamond"/>
          <w:sz w:val="22"/>
          <w:szCs w:val="22"/>
        </w:rPr>
        <w:t xml:space="preserve">The Bidder also verifies that it does not appear on 1) the website of the Excluded Party List: </w:t>
      </w:r>
      <w:hyperlink r:id="rId14">
        <w:r w:rsidRPr="1F9B3EB6">
          <w:rPr>
            <w:rStyle w:val="Hyperlink"/>
            <w:rFonts w:cs="Garamond"/>
            <w:sz w:val="22"/>
            <w:szCs w:val="22"/>
          </w:rPr>
          <w:t>https://www.sam.gov</w:t>
        </w:r>
      </w:hyperlink>
      <w:r w:rsidRPr="1F9B3EB6">
        <w:rPr>
          <w:rFonts w:cs="Garamond"/>
          <w:color w:val="000000" w:themeColor="text1"/>
          <w:sz w:val="22"/>
          <w:szCs w:val="22"/>
        </w:rPr>
        <w:t xml:space="preserve">;  2) the website of the United Nations Security (UNSC) sanctions committee established under UNSC Resolution 1267 (1999) (the “1267 Committee”): </w:t>
      </w:r>
      <w:hyperlink r:id="rId15">
        <w:r w:rsidRPr="1F9B3EB6">
          <w:rPr>
            <w:rStyle w:val="Hyperlink"/>
            <w:sz w:val="22"/>
            <w:szCs w:val="22"/>
          </w:rPr>
          <w:t>http://www.un.org/sc/committees/1267/aq_sanctions_list.shtml</w:t>
        </w:r>
      </w:hyperlink>
      <w:r w:rsidRPr="1F9B3EB6">
        <w:rPr>
          <w:rFonts w:cs="Garamond"/>
          <w:sz w:val="22"/>
          <w:szCs w:val="22"/>
        </w:rPr>
        <w:t>, and 3) The</w:t>
      </w:r>
      <w:r w:rsidRPr="1F9B3EB6">
        <w:rPr>
          <w:rFonts w:cs="Garamond"/>
          <w:color w:val="000000" w:themeColor="text1"/>
          <w:sz w:val="22"/>
          <w:szCs w:val="22"/>
        </w:rPr>
        <w:t xml:space="preserve"> Office of Foreign Assets Control Specially Designated Nationals and Blocked Persons List </w:t>
      </w:r>
      <w:hyperlink r:id="rId16">
        <w:r w:rsidRPr="1F9B3EB6">
          <w:rPr>
            <w:rStyle w:val="Hyperlink"/>
            <w:sz w:val="22"/>
            <w:szCs w:val="22"/>
          </w:rPr>
          <w:t>http://www.treasury.gov/ofac/downloads/t11sdn.pdf</w:t>
        </w:r>
      </w:hyperlink>
    </w:p>
    <w:p w14:paraId="69ECF485" w14:textId="77777777" w:rsidR="1F9B3EB6" w:rsidRDefault="1F9B3EB6" w:rsidP="00D467DC">
      <w:pPr>
        <w:widowControl w:val="0"/>
        <w:spacing w:before="10" w:after="0" w:line="240" w:lineRule="auto"/>
        <w:rPr>
          <w:rFonts w:ascii="Garamond" w:hAnsi="Garamond" w:cs="Garamond"/>
          <w:color w:val="000000" w:themeColor="text1"/>
        </w:rPr>
      </w:pPr>
    </w:p>
    <w:p w14:paraId="2021C9CD" w14:textId="77777777" w:rsidR="4420C49D" w:rsidRDefault="4420C49D" w:rsidP="00D467DC">
      <w:pPr>
        <w:widowControl w:val="0"/>
        <w:spacing w:after="0" w:line="240" w:lineRule="auto"/>
        <w:ind w:right="359"/>
        <w:rPr>
          <w:rFonts w:cs="Garamond"/>
          <w:color w:val="000000" w:themeColor="text1"/>
          <w:sz w:val="22"/>
          <w:szCs w:val="22"/>
        </w:rPr>
      </w:pPr>
      <w:r w:rsidRPr="1F9B3EB6">
        <w:rPr>
          <w:rFonts w:cs="Garamond"/>
          <w:color w:val="000000" w:themeColor="text1"/>
          <w:sz w:val="22"/>
          <w:szCs w:val="22"/>
        </w:rPr>
        <w:lastRenderedPageBreak/>
        <w:t>The undersigned declares that he or she is authorized to sign on behalf of the company named above and to bind the company to all conditions and provisions stated in the original RFQ document from ACDI/</w:t>
      </w:r>
      <w:proofErr w:type="gramStart"/>
      <w:r w:rsidRPr="1F9B3EB6">
        <w:rPr>
          <w:rFonts w:cs="Garamond"/>
          <w:color w:val="000000" w:themeColor="text1"/>
          <w:sz w:val="22"/>
          <w:szCs w:val="22"/>
        </w:rPr>
        <w:t>VOCA.*</w:t>
      </w:r>
      <w:proofErr w:type="gramEnd"/>
    </w:p>
    <w:p w14:paraId="3CCC5E7F" w14:textId="77777777" w:rsidR="1F9B3EB6" w:rsidRDefault="1F9B3EB6" w:rsidP="00D467DC">
      <w:pPr>
        <w:widowControl w:val="0"/>
        <w:spacing w:before="0" w:after="0" w:line="240" w:lineRule="auto"/>
        <w:ind w:right="359"/>
        <w:rPr>
          <w:rFonts w:cs="Garamond"/>
          <w:color w:val="000000" w:themeColor="text1"/>
          <w:sz w:val="22"/>
          <w:szCs w:val="22"/>
        </w:rPr>
      </w:pPr>
    </w:p>
    <w:p w14:paraId="7AC0BD85" w14:textId="77777777" w:rsidR="4420C49D" w:rsidRDefault="4420C49D" w:rsidP="00D467DC">
      <w:pPr>
        <w:widowControl w:val="0"/>
        <w:spacing w:before="0" w:after="0" w:line="240" w:lineRule="auto"/>
        <w:ind w:right="359"/>
        <w:rPr>
          <w:rFonts w:cs="Garamond"/>
          <w:color w:val="000000" w:themeColor="text1"/>
          <w:sz w:val="22"/>
          <w:szCs w:val="22"/>
        </w:rPr>
      </w:pPr>
      <w:r w:rsidRPr="1F9B3EB6">
        <w:rPr>
          <w:rFonts w:cs="Garamond"/>
          <w:color w:val="000000" w:themeColor="text1"/>
          <w:sz w:val="22"/>
          <w:szCs w:val="22"/>
        </w:rPr>
        <w:t xml:space="preserve">This quote is valid for </w:t>
      </w:r>
      <w:sdt>
        <w:sdtPr>
          <w:rPr>
            <w:rFonts w:cs="Garamond"/>
            <w:color w:val="000000" w:themeColor="text1"/>
            <w:sz w:val="22"/>
            <w:szCs w:val="22"/>
          </w:rPr>
          <w:id w:val="990926554"/>
          <w:placeholder>
            <w:docPart w:val="DefaultPlaceholder_1081868574"/>
          </w:placeholder>
        </w:sdtPr>
        <w:sdtContent>
          <w:r w:rsidRPr="1F9B3EB6">
            <w:rPr>
              <w:rFonts w:cs="Garamond"/>
              <w:color w:val="000000" w:themeColor="text1"/>
              <w:sz w:val="22"/>
              <w:szCs w:val="22"/>
            </w:rPr>
            <w:t>XX</w:t>
          </w:r>
        </w:sdtContent>
      </w:sdt>
      <w:r w:rsidRPr="1F9B3EB6">
        <w:rPr>
          <w:rFonts w:cs="Garamond"/>
          <w:color w:val="000000" w:themeColor="text1"/>
          <w:sz w:val="22"/>
          <w:szCs w:val="22"/>
        </w:rPr>
        <w:t xml:space="preserve"> days.</w:t>
      </w:r>
    </w:p>
    <w:p w14:paraId="6196BFB5" w14:textId="42626DD5" w:rsidR="1F9B3EB6" w:rsidRDefault="1F9B3EB6" w:rsidP="00D467DC">
      <w:pPr>
        <w:widowControl w:val="0"/>
        <w:spacing w:before="0" w:after="0" w:line="240" w:lineRule="auto"/>
        <w:ind w:right="359"/>
        <w:rPr>
          <w:rFonts w:cs="Garamond"/>
          <w:color w:val="000000" w:themeColor="text1"/>
          <w:sz w:val="22"/>
          <w:szCs w:val="22"/>
        </w:rPr>
      </w:pPr>
    </w:p>
    <w:p w14:paraId="461B329A" w14:textId="31B63E59" w:rsidR="1F9B3EB6" w:rsidRDefault="1F9B3EB6" w:rsidP="00D467DC">
      <w:pPr>
        <w:widowControl w:val="0"/>
        <w:spacing w:before="0" w:after="0" w:line="240" w:lineRule="auto"/>
        <w:ind w:right="359"/>
        <w:rPr>
          <w:rFonts w:cs="Garamond"/>
          <w:color w:val="000000" w:themeColor="text1"/>
          <w:sz w:val="22"/>
          <w:szCs w:val="22"/>
        </w:rPr>
      </w:pPr>
    </w:p>
    <w:p w14:paraId="74E44C94" w14:textId="77777777" w:rsidR="4420C49D" w:rsidRDefault="4420C49D" w:rsidP="00D467DC">
      <w:pPr>
        <w:widowControl w:val="0"/>
        <w:spacing w:line="240" w:lineRule="auto"/>
        <w:rPr>
          <w:rFonts w:cs="Garamond"/>
          <w:sz w:val="22"/>
          <w:szCs w:val="22"/>
        </w:rPr>
      </w:pPr>
      <w:r w:rsidRPr="1F9B3EB6">
        <w:rPr>
          <w:rFonts w:cs="Garamond"/>
          <w:color w:val="000000" w:themeColor="text1"/>
          <w:sz w:val="22"/>
          <w:szCs w:val="22"/>
        </w:rPr>
        <w:t>_________</w:t>
      </w:r>
      <w:r w:rsidRPr="1F9B3EB6">
        <w:rPr>
          <w:rFonts w:cs="Garamond"/>
          <w:sz w:val="22"/>
          <w:szCs w:val="22"/>
        </w:rPr>
        <w:t>_________         _______________       _____________________         _____________</w:t>
      </w:r>
    </w:p>
    <w:p w14:paraId="142DAC6B" w14:textId="77777777" w:rsidR="4420C49D" w:rsidRDefault="00000000" w:rsidP="00D467DC">
      <w:pPr>
        <w:widowControl w:val="0"/>
        <w:spacing w:before="37" w:after="0" w:line="240" w:lineRule="auto"/>
        <w:rPr>
          <w:rFonts w:cs="Garamond"/>
          <w:sz w:val="22"/>
          <w:szCs w:val="22"/>
        </w:rPr>
      </w:pPr>
      <w:sdt>
        <w:sdtPr>
          <w:rPr>
            <w:rFonts w:cs="Garamond"/>
            <w:sz w:val="22"/>
            <w:szCs w:val="22"/>
          </w:rPr>
          <w:id w:val="1541699290"/>
          <w:placeholder>
            <w:docPart w:val="DefaultPlaceholder_1081868574"/>
          </w:placeholder>
        </w:sdtPr>
        <w:sdtContent>
          <w:r w:rsidR="4420C49D" w:rsidRPr="1F9B3EB6">
            <w:rPr>
              <w:rFonts w:cs="Garamond"/>
              <w:sz w:val="22"/>
              <w:szCs w:val="22"/>
            </w:rPr>
            <w:t>Printed Name</w:t>
          </w:r>
        </w:sdtContent>
      </w:sdt>
      <w:r w:rsidR="4420C49D" w:rsidRPr="1F9B3EB6">
        <w:rPr>
          <w:rFonts w:cs="Garamond"/>
          <w:sz w:val="22"/>
          <w:szCs w:val="22"/>
        </w:rPr>
        <w:t xml:space="preserve">                        </w:t>
      </w:r>
      <w:sdt>
        <w:sdtPr>
          <w:rPr>
            <w:rFonts w:cs="Garamond"/>
            <w:sz w:val="22"/>
            <w:szCs w:val="22"/>
          </w:rPr>
          <w:id w:val="1466757724"/>
          <w:placeholder>
            <w:docPart w:val="DefaultPlaceholder_1081868574"/>
          </w:placeholder>
        </w:sdtPr>
        <w:sdtContent>
          <w:r w:rsidR="4420C49D" w:rsidRPr="1F9B3EB6">
            <w:rPr>
              <w:rFonts w:cs="Garamond"/>
              <w:sz w:val="22"/>
              <w:szCs w:val="22"/>
            </w:rPr>
            <w:t>Title</w:t>
          </w:r>
        </w:sdtContent>
      </w:sdt>
      <w:r w:rsidR="4420C49D" w:rsidRPr="1F9B3EB6">
        <w:rPr>
          <w:rFonts w:cs="Garamond"/>
          <w:sz w:val="22"/>
          <w:szCs w:val="22"/>
        </w:rPr>
        <w:t xml:space="preserve">                                 Signature                 </w:t>
      </w:r>
      <w:r w:rsidR="4420C49D">
        <w:tab/>
      </w:r>
      <w:r w:rsidR="4420C49D">
        <w:tab/>
      </w:r>
      <w:sdt>
        <w:sdtPr>
          <w:rPr>
            <w:rFonts w:cs="Garamond"/>
            <w:sz w:val="22"/>
            <w:szCs w:val="22"/>
          </w:rPr>
          <w:id w:val="1202745494"/>
          <w:placeholder>
            <w:docPart w:val="DefaultPlaceholder_1081868574"/>
          </w:placeholder>
        </w:sdtPr>
        <w:sdtContent>
          <w:r w:rsidR="4420C49D" w:rsidRPr="1F9B3EB6">
            <w:rPr>
              <w:rFonts w:cs="Garamond"/>
              <w:sz w:val="22"/>
              <w:szCs w:val="22"/>
            </w:rPr>
            <w:t>Date</w:t>
          </w:r>
        </w:sdtContent>
      </w:sdt>
    </w:p>
    <w:p w14:paraId="5382FE15" w14:textId="184E3805" w:rsidR="1F9B3EB6" w:rsidRDefault="1F9B3EB6" w:rsidP="00D467DC">
      <w:pPr>
        <w:widowControl w:val="0"/>
        <w:spacing w:before="4" w:after="0" w:line="240" w:lineRule="auto"/>
        <w:rPr>
          <w:rFonts w:cs="Garamond"/>
          <w:sz w:val="22"/>
          <w:szCs w:val="22"/>
        </w:rPr>
      </w:pPr>
    </w:p>
    <w:p w14:paraId="1365A196" w14:textId="1D66613E" w:rsidR="00DE6E48" w:rsidRDefault="4420C49D" w:rsidP="00D467DC">
      <w:pPr>
        <w:widowControl w:val="0"/>
        <w:spacing w:after="0" w:line="240" w:lineRule="auto"/>
        <w:ind w:left="100" w:right="228"/>
        <w:rPr>
          <w:rFonts w:cs="Garamond"/>
          <w:color w:val="000000" w:themeColor="text1"/>
          <w:sz w:val="22"/>
          <w:szCs w:val="22"/>
        </w:rPr>
      </w:pPr>
      <w:r w:rsidRPr="1F9B3EB6">
        <w:rPr>
          <w:rFonts w:cs="Garamond"/>
          <w:color w:val="000000" w:themeColor="text1"/>
          <w:sz w:val="22"/>
          <w:szCs w:val="22"/>
        </w:rPr>
        <w:t>*This form is for the convenience of the Bidder. Should the Bidder choose to present this information in another format, this cover page must be presented and signed to signify consent as identified above</w:t>
      </w:r>
      <w:r w:rsidR="3E8C22BD" w:rsidRPr="1F9B3EB6">
        <w:rPr>
          <w:rFonts w:cs="Garamond"/>
          <w:color w:val="000000" w:themeColor="text1"/>
          <w:sz w:val="22"/>
          <w:szCs w:val="22"/>
        </w:rPr>
        <w:t xml:space="preserve">. </w:t>
      </w:r>
    </w:p>
    <w:p w14:paraId="1D1DDAFA" w14:textId="77777777" w:rsidR="4420C49D" w:rsidRDefault="4420C49D" w:rsidP="00D3C416">
      <w:pPr>
        <w:widowControl w:val="0"/>
        <w:spacing w:after="0" w:line="240" w:lineRule="auto"/>
        <w:ind w:right="228"/>
        <w:rPr>
          <w:rFonts w:cs="Garamond"/>
          <w:color w:val="000000" w:themeColor="text1"/>
          <w:sz w:val="22"/>
          <w:szCs w:val="22"/>
        </w:rPr>
        <w:sectPr w:rsidR="4420C49D" w:rsidSect="009A769E">
          <w:footerReference w:type="default" r:id="rId17"/>
          <w:pgSz w:w="11920" w:h="16840"/>
          <w:pgMar w:top="1440" w:right="1440" w:bottom="1440" w:left="1440" w:header="720" w:footer="720" w:gutter="0"/>
          <w:cols w:space="720" w:equalWidth="0">
            <w:col w:w="9500"/>
          </w:cols>
          <w:noEndnote/>
          <w:docGrid w:linePitch="272"/>
        </w:sectPr>
      </w:pPr>
    </w:p>
    <w:p w14:paraId="26373FB2" w14:textId="425268EC" w:rsidR="007A1649" w:rsidRPr="009A769E" w:rsidRDefault="007A1649" w:rsidP="00D467DC">
      <w:pPr>
        <w:widowControl w:val="0"/>
        <w:autoSpaceDE w:val="0"/>
        <w:autoSpaceDN w:val="0"/>
        <w:adjustRightInd w:val="0"/>
        <w:spacing w:before="13" w:after="0" w:line="240" w:lineRule="auto"/>
        <w:rPr>
          <w:rFonts w:cs="Garamond"/>
          <w:color w:val="000000"/>
          <w:sz w:val="22"/>
          <w:szCs w:val="22"/>
        </w:rPr>
        <w:sectPr w:rsidR="007A1649" w:rsidRPr="009A769E" w:rsidSect="009A769E">
          <w:headerReference w:type="default" r:id="rId18"/>
          <w:pgSz w:w="11920" w:h="16840"/>
          <w:pgMar w:top="1440" w:right="1440" w:bottom="1440" w:left="1440" w:header="720" w:footer="720" w:gutter="0"/>
          <w:cols w:space="720" w:equalWidth="0">
            <w:col w:w="9500"/>
          </w:cols>
          <w:noEndnote/>
          <w:docGrid w:linePitch="272"/>
        </w:sectPr>
      </w:pPr>
    </w:p>
    <w:p w14:paraId="44326D54" w14:textId="77777777" w:rsidR="00DE6E48" w:rsidRDefault="00DE6E48" w:rsidP="00DE6E48">
      <w:pPr>
        <w:pStyle w:val="Heading2"/>
        <w:spacing w:before="40" w:line="240" w:lineRule="auto"/>
      </w:pPr>
      <w:r w:rsidRPr="1F9B3EB6">
        <w:rPr>
          <w:rFonts w:ascii="Calibri Light" w:eastAsia="Calibri Light" w:hAnsi="Calibri Light" w:cs="Calibri Light"/>
          <w:color w:val="2F5496"/>
          <w:sz w:val="26"/>
          <w:szCs w:val="26"/>
        </w:rPr>
        <w:t>Annex: ARP approval template</w:t>
      </w:r>
    </w:p>
    <w:p w14:paraId="5D99168A" w14:textId="77777777" w:rsidR="00DE6E48" w:rsidRDefault="00DE6E48" w:rsidP="00DE6E48">
      <w:pPr>
        <w:spacing w:before="0" w:after="0" w:line="240" w:lineRule="auto"/>
      </w:pPr>
      <w:r w:rsidRPr="1F9B3EB6">
        <w:rPr>
          <w:rFonts w:ascii="Calibri" w:eastAsia="Calibri" w:hAnsi="Calibri" w:cs="Calibri"/>
          <w:sz w:val="22"/>
          <w:szCs w:val="22"/>
        </w:rPr>
        <w:t xml:space="preserve"> </w:t>
      </w:r>
    </w:p>
    <w:p w14:paraId="5502A2F8" w14:textId="77777777" w:rsidR="00DE6E48" w:rsidRDefault="00DE6E48" w:rsidP="00DE6E48">
      <w:pPr>
        <w:spacing w:before="0" w:after="0" w:line="240" w:lineRule="auto"/>
        <w:jc w:val="center"/>
      </w:pPr>
      <w:r w:rsidRPr="1F9B3EB6">
        <w:rPr>
          <w:rFonts w:ascii="Arial" w:eastAsia="Arial" w:hAnsi="Arial" w:cs="Arial"/>
          <w:b/>
          <w:bCs/>
          <w:sz w:val="24"/>
          <w:szCs w:val="24"/>
        </w:rPr>
        <w:t>ACTION RESEARCH PLAN (ARP) APPROVAL DOCUMENT</w:t>
      </w:r>
    </w:p>
    <w:p w14:paraId="6132E114" w14:textId="77777777" w:rsidR="00DE6E48" w:rsidRDefault="00DE6E48" w:rsidP="00DE6E48">
      <w:pPr>
        <w:spacing w:before="0" w:after="0" w:line="240" w:lineRule="auto"/>
      </w:pPr>
      <w:r w:rsidRPr="1F9B3EB6">
        <w:rPr>
          <w:rFonts w:ascii="Arial" w:eastAsia="Arial" w:hAnsi="Arial" w:cs="Arial"/>
          <w:b/>
          <w:bCs/>
        </w:rPr>
        <w:t xml:space="preserve"> </w:t>
      </w:r>
    </w:p>
    <w:p w14:paraId="77F1A610" w14:textId="77777777" w:rsidR="00DE6E48" w:rsidRDefault="00DE6E48" w:rsidP="00DE6E48">
      <w:pPr>
        <w:spacing w:before="0" w:after="0" w:line="240" w:lineRule="auto"/>
      </w:pPr>
      <w:r w:rsidRPr="1F9B3EB6">
        <w:rPr>
          <w:rFonts w:ascii="Arial" w:eastAsia="Arial" w:hAnsi="Arial" w:cs="Arial"/>
          <w:b/>
          <w:bCs/>
        </w:rPr>
        <w:t>Activity Code: APR-XXXX-XX</w:t>
      </w:r>
    </w:p>
    <w:p w14:paraId="0C7C9FF0" w14:textId="77777777" w:rsidR="00DE6E48" w:rsidRDefault="00DE6E48" w:rsidP="00DE6E48">
      <w:pPr>
        <w:spacing w:before="0" w:after="0" w:line="240" w:lineRule="auto"/>
      </w:pPr>
      <w:r w:rsidRPr="1F9B3EB6">
        <w:rPr>
          <w:rFonts w:ascii="Arial" w:eastAsia="Arial" w:hAnsi="Arial" w:cs="Arial"/>
          <w:b/>
          <w:bCs/>
        </w:rPr>
        <w:t xml:space="preserve"> </w:t>
      </w:r>
    </w:p>
    <w:tbl>
      <w:tblPr>
        <w:tblStyle w:val="TableGrid"/>
        <w:tblW w:w="9270" w:type="dxa"/>
        <w:tblLayout w:type="fixed"/>
        <w:tblLook w:val="04A0" w:firstRow="1" w:lastRow="0" w:firstColumn="1" w:lastColumn="0" w:noHBand="0" w:noVBand="1"/>
      </w:tblPr>
      <w:tblGrid>
        <w:gridCol w:w="2380"/>
        <w:gridCol w:w="793"/>
        <w:gridCol w:w="1886"/>
        <w:gridCol w:w="588"/>
        <w:gridCol w:w="484"/>
        <w:gridCol w:w="1179"/>
        <w:gridCol w:w="236"/>
        <w:gridCol w:w="236"/>
        <w:gridCol w:w="1488"/>
      </w:tblGrid>
      <w:tr w:rsidR="00DE6E48" w14:paraId="25ECDD30"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241071DC" w14:textId="77777777" w:rsidR="00DE6E48" w:rsidRDefault="00DE6E48">
            <w:r w:rsidRPr="1F9B3EB6">
              <w:rPr>
                <w:rFonts w:ascii="Arial" w:eastAsia="Arial" w:hAnsi="Arial" w:cs="Arial"/>
                <w:b/>
                <w:bCs/>
                <w:color w:val="FFFFFF" w:themeColor="background1"/>
              </w:rPr>
              <w:t>Research Title</w:t>
            </w:r>
          </w:p>
        </w:tc>
      </w:tr>
      <w:tr w:rsidR="00DE6E48" w14:paraId="1B4C5927"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0AEE533B" w14:textId="77777777" w:rsidR="00DE6E48" w:rsidRDefault="00DE6E48">
            <w:r w:rsidRPr="1F9B3EB6">
              <w:rPr>
                <w:rFonts w:ascii="Arial" w:eastAsia="Arial" w:hAnsi="Arial" w:cs="Arial"/>
                <w:i/>
                <w:iCs/>
              </w:rPr>
              <w:t>Provide a concise and descriptive title that reflects the focus of the action research</w:t>
            </w:r>
          </w:p>
          <w:p w14:paraId="73FBBB46" w14:textId="77777777" w:rsidR="00DE6E48" w:rsidRDefault="00DE6E48">
            <w:r w:rsidRPr="1F9B3EB6">
              <w:rPr>
                <w:rFonts w:ascii="Arial" w:eastAsia="Arial" w:hAnsi="Arial" w:cs="Arial"/>
                <w:b/>
                <w:bCs/>
                <w:i/>
                <w:iCs/>
              </w:rPr>
              <w:t xml:space="preserve"> </w:t>
            </w:r>
          </w:p>
        </w:tc>
      </w:tr>
      <w:tr w:rsidR="00DE6E48" w14:paraId="6866C65E"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657C9C"/>
            <w:tcMar>
              <w:top w:w="72" w:type="dxa"/>
              <w:left w:w="72" w:type="dxa"/>
              <w:bottom w:w="72" w:type="dxa"/>
              <w:right w:w="72" w:type="dxa"/>
            </w:tcMar>
          </w:tcPr>
          <w:p w14:paraId="5B04F639" w14:textId="77777777" w:rsidR="00DE6E48" w:rsidRDefault="00DE6E48">
            <w:r w:rsidRPr="1F9B3EB6">
              <w:rPr>
                <w:rFonts w:ascii="Arial" w:eastAsia="Arial" w:hAnsi="Arial" w:cs="Arial"/>
                <w:b/>
                <w:bCs/>
                <w:color w:val="FFFFFF" w:themeColor="background1"/>
              </w:rPr>
              <w:t>Research Team</w:t>
            </w:r>
          </w:p>
        </w:tc>
      </w:tr>
      <w:tr w:rsidR="00DE6E48" w14:paraId="3E0A5ED0" w14:textId="77777777" w:rsidTr="00DE6E48">
        <w:trPr>
          <w:trHeight w:val="45"/>
        </w:trPr>
        <w:tc>
          <w:tcPr>
            <w:tcW w:w="3173"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49D4DFEF" w14:textId="77777777" w:rsidR="00DE6E48" w:rsidRDefault="00DE6E48">
            <w:r w:rsidRPr="1F9B3EB6">
              <w:rPr>
                <w:rFonts w:ascii="Arial" w:eastAsia="Arial" w:hAnsi="Arial" w:cs="Arial"/>
                <w:b/>
                <w:bCs/>
                <w:color w:val="000000" w:themeColor="text1"/>
              </w:rPr>
              <w:t>Name</w:t>
            </w:r>
          </w:p>
        </w:tc>
        <w:tc>
          <w:tcPr>
            <w:tcW w:w="2474" w:type="dxa"/>
            <w:gridSpan w:val="2"/>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069FC139" w14:textId="77777777" w:rsidR="00DE6E48" w:rsidRDefault="00DE6E48">
            <w:r w:rsidRPr="1F9B3EB6">
              <w:rPr>
                <w:rFonts w:ascii="Arial" w:eastAsia="Arial" w:hAnsi="Arial" w:cs="Arial"/>
                <w:b/>
                <w:bCs/>
                <w:color w:val="000000" w:themeColor="text1"/>
              </w:rPr>
              <w:t>Position / Role</w:t>
            </w:r>
          </w:p>
        </w:tc>
        <w:tc>
          <w:tcPr>
            <w:tcW w:w="3623" w:type="dxa"/>
            <w:gridSpan w:val="5"/>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39C462AD" w14:textId="77777777" w:rsidR="00DE6E48" w:rsidRDefault="00DE6E48">
            <w:r w:rsidRPr="1F9B3EB6">
              <w:rPr>
                <w:rFonts w:ascii="Arial" w:eastAsia="Arial" w:hAnsi="Arial" w:cs="Arial"/>
                <w:b/>
                <w:bCs/>
                <w:color w:val="000000" w:themeColor="text1"/>
              </w:rPr>
              <w:t>Contact</w:t>
            </w:r>
          </w:p>
        </w:tc>
      </w:tr>
      <w:tr w:rsidR="00DE6E48" w14:paraId="3BFF0629" w14:textId="77777777" w:rsidTr="00DE6E48">
        <w:trPr>
          <w:trHeight w:val="21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2EE434D8" w14:textId="77777777" w:rsidR="00DE6E48" w:rsidRDefault="00DE6E48">
            <w:r w:rsidRPr="1F9B3EB6">
              <w:rPr>
                <w:rFonts w:ascii="Arial" w:eastAsia="Arial" w:hAnsi="Arial" w:cs="Arial"/>
                <w:b/>
                <w:bCs/>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03CC0FCC" w14:textId="77777777" w:rsidR="00DE6E48" w:rsidRDefault="00DE6E48">
            <w:r w:rsidRPr="1F9B3EB6">
              <w:rPr>
                <w:rFonts w:ascii="Arial" w:eastAsia="Arial" w:hAnsi="Arial" w:cs="Arial"/>
                <w:b/>
                <w:bCs/>
              </w:rPr>
              <w:t xml:space="preserve"> </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4686C9F8" w14:textId="77777777" w:rsidR="00DE6E48" w:rsidRDefault="00DE6E48">
            <w:r w:rsidRPr="1F9B3EB6">
              <w:rPr>
                <w:rFonts w:ascii="Arial" w:eastAsia="Arial" w:hAnsi="Arial" w:cs="Arial"/>
                <w:b/>
                <w:bCs/>
              </w:rPr>
              <w:t xml:space="preserve"> </w:t>
            </w:r>
          </w:p>
        </w:tc>
      </w:tr>
      <w:tr w:rsidR="00DE6E48" w14:paraId="4043A22B" w14:textId="77777777" w:rsidTr="00DE6E48">
        <w:trPr>
          <w:trHeight w:val="21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419C2F48" w14:textId="77777777" w:rsidR="00DE6E48" w:rsidRDefault="00DE6E48">
            <w:r w:rsidRPr="1F9B3EB6">
              <w:rPr>
                <w:rFonts w:ascii="Arial" w:eastAsia="Arial" w:hAnsi="Arial" w:cs="Arial"/>
                <w:b/>
                <w:bCs/>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1FCEB593" w14:textId="77777777" w:rsidR="00DE6E48" w:rsidRDefault="00DE6E48">
            <w:r w:rsidRPr="1F9B3EB6">
              <w:rPr>
                <w:rFonts w:ascii="Arial" w:eastAsia="Arial" w:hAnsi="Arial" w:cs="Arial"/>
                <w:b/>
                <w:bCs/>
              </w:rPr>
              <w:t xml:space="preserve"> </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581888C4" w14:textId="77777777" w:rsidR="00DE6E48" w:rsidRDefault="00DE6E48">
            <w:r w:rsidRPr="1F9B3EB6">
              <w:rPr>
                <w:rFonts w:ascii="Arial" w:eastAsia="Arial" w:hAnsi="Arial" w:cs="Arial"/>
                <w:b/>
                <w:bCs/>
              </w:rPr>
              <w:t xml:space="preserve"> </w:t>
            </w:r>
          </w:p>
        </w:tc>
      </w:tr>
      <w:tr w:rsidR="00DE6E48" w14:paraId="5FA2D436" w14:textId="77777777" w:rsidTr="00DE6E48">
        <w:trPr>
          <w:trHeight w:val="21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7DB112B9" w14:textId="77777777" w:rsidR="00DE6E48" w:rsidRDefault="00DE6E48">
            <w:r w:rsidRPr="1F9B3EB6">
              <w:rPr>
                <w:rFonts w:ascii="Arial" w:eastAsia="Arial" w:hAnsi="Arial" w:cs="Arial"/>
                <w:b/>
                <w:bCs/>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0D2851E0" w14:textId="77777777" w:rsidR="00DE6E48" w:rsidRDefault="00DE6E48">
            <w:r w:rsidRPr="1F9B3EB6">
              <w:rPr>
                <w:rFonts w:ascii="Arial" w:eastAsia="Arial" w:hAnsi="Arial" w:cs="Arial"/>
                <w:b/>
                <w:bCs/>
              </w:rPr>
              <w:t xml:space="preserve"> </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5ED9ABDB" w14:textId="77777777" w:rsidR="00DE6E48" w:rsidRDefault="00DE6E48">
            <w:r w:rsidRPr="1F9B3EB6">
              <w:rPr>
                <w:rFonts w:ascii="Arial" w:eastAsia="Arial" w:hAnsi="Arial" w:cs="Arial"/>
                <w:b/>
                <w:bCs/>
              </w:rPr>
              <w:t xml:space="preserve"> </w:t>
            </w:r>
          </w:p>
        </w:tc>
      </w:tr>
      <w:tr w:rsidR="00DE6E48" w14:paraId="0A34F4A4"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04B40BCA" w14:textId="77777777" w:rsidR="00DE6E48" w:rsidRDefault="00DE6E48">
            <w:r w:rsidRPr="1F9B3EB6">
              <w:rPr>
                <w:rFonts w:ascii="Arial" w:eastAsia="Arial" w:hAnsi="Arial" w:cs="Arial"/>
                <w:b/>
                <w:bCs/>
                <w:color w:val="FFFFFF" w:themeColor="background1"/>
              </w:rPr>
              <w:t>Problem Statement</w:t>
            </w:r>
          </w:p>
        </w:tc>
      </w:tr>
      <w:tr w:rsidR="00DE6E48" w14:paraId="60C5BEB3"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2C99EA28" w14:textId="77777777" w:rsidR="00DE6E48" w:rsidRDefault="00DE6E48">
            <w:r w:rsidRPr="1F9B3EB6">
              <w:rPr>
                <w:rFonts w:ascii="Arial" w:eastAsia="Arial" w:hAnsi="Arial" w:cs="Arial"/>
                <w:i/>
                <w:iCs/>
              </w:rPr>
              <w:t xml:space="preserve">Identify the problem that the action research will address based on our current understanding. </w:t>
            </w:r>
          </w:p>
          <w:p w14:paraId="27B8CB50" w14:textId="77777777" w:rsidR="00DE6E48" w:rsidRDefault="00DE6E48">
            <w:r w:rsidRPr="1F9B3EB6">
              <w:rPr>
                <w:rFonts w:ascii="Arial" w:eastAsia="Arial" w:hAnsi="Arial" w:cs="Arial"/>
                <w:i/>
                <w:iCs/>
              </w:rPr>
              <w:t xml:space="preserve"> </w:t>
            </w:r>
          </w:p>
          <w:p w14:paraId="775C7A2D" w14:textId="77777777" w:rsidR="00DE6E48" w:rsidRDefault="00DE6E48">
            <w:r w:rsidRPr="1F9B3EB6">
              <w:rPr>
                <w:rFonts w:ascii="Arial" w:eastAsia="Arial" w:hAnsi="Arial" w:cs="Arial"/>
                <w:i/>
                <w:iCs/>
              </w:rPr>
              <w:t xml:space="preserve"> </w:t>
            </w:r>
          </w:p>
          <w:p w14:paraId="31C80071" w14:textId="77777777" w:rsidR="00DE6E48" w:rsidRDefault="00DE6E48">
            <w:r w:rsidRPr="1F9B3EB6">
              <w:rPr>
                <w:rFonts w:ascii="Arial" w:eastAsia="Arial" w:hAnsi="Arial" w:cs="Arial"/>
                <w:i/>
                <w:iCs/>
              </w:rPr>
              <w:t xml:space="preserve"> </w:t>
            </w:r>
          </w:p>
        </w:tc>
      </w:tr>
      <w:tr w:rsidR="00DE6E48" w14:paraId="17235AC3"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1D31B617" w14:textId="77777777" w:rsidR="00DE6E48" w:rsidRDefault="00DE6E48">
            <w:r w:rsidRPr="1F9B3EB6">
              <w:rPr>
                <w:rFonts w:ascii="Arial" w:eastAsia="Arial" w:hAnsi="Arial" w:cs="Arial"/>
                <w:b/>
                <w:bCs/>
                <w:color w:val="FFFFFF" w:themeColor="background1"/>
              </w:rPr>
              <w:t>Context Description</w:t>
            </w:r>
          </w:p>
        </w:tc>
      </w:tr>
      <w:tr w:rsidR="00DE6E48" w14:paraId="68D42691"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425DAC7A" w14:textId="77777777" w:rsidR="00DE6E48" w:rsidRDefault="00DE6E48">
            <w:r w:rsidRPr="1F9B3EB6">
              <w:rPr>
                <w:rFonts w:ascii="Arial" w:eastAsia="Arial" w:hAnsi="Arial" w:cs="Arial"/>
                <w:i/>
                <w:iCs/>
              </w:rPr>
              <w:t xml:space="preserve">Describe the broader context in which the problem exists and how the context influences the problem. </w:t>
            </w:r>
          </w:p>
          <w:p w14:paraId="1EAEA2A8" w14:textId="77777777" w:rsidR="00DE6E48" w:rsidRDefault="00DE6E48">
            <w:r w:rsidRPr="1F9B3EB6">
              <w:rPr>
                <w:rFonts w:ascii="Arial" w:eastAsia="Arial" w:hAnsi="Arial" w:cs="Arial"/>
                <w:i/>
                <w:iCs/>
              </w:rPr>
              <w:t xml:space="preserve"> </w:t>
            </w:r>
          </w:p>
          <w:p w14:paraId="2CA2D4CF" w14:textId="77777777" w:rsidR="00DE6E48" w:rsidRDefault="00DE6E48">
            <w:r w:rsidRPr="1F9B3EB6">
              <w:rPr>
                <w:rFonts w:ascii="Arial" w:eastAsia="Arial" w:hAnsi="Arial" w:cs="Arial"/>
                <w:i/>
                <w:iCs/>
              </w:rPr>
              <w:t xml:space="preserve"> </w:t>
            </w:r>
          </w:p>
          <w:p w14:paraId="7DCAD180" w14:textId="77777777" w:rsidR="00DE6E48" w:rsidRDefault="00DE6E48">
            <w:r w:rsidRPr="1F9B3EB6">
              <w:rPr>
                <w:rFonts w:ascii="Arial" w:eastAsia="Arial" w:hAnsi="Arial" w:cs="Arial"/>
                <w:i/>
                <w:iCs/>
              </w:rPr>
              <w:t xml:space="preserve"> </w:t>
            </w:r>
          </w:p>
        </w:tc>
      </w:tr>
      <w:tr w:rsidR="00DE6E48" w14:paraId="62002B59"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2DD86750" w14:textId="77777777" w:rsidR="00DE6E48" w:rsidRDefault="00DE6E48">
            <w:r w:rsidRPr="1F9B3EB6">
              <w:rPr>
                <w:rFonts w:ascii="Arial" w:eastAsia="Arial" w:hAnsi="Arial" w:cs="Arial"/>
                <w:b/>
                <w:bCs/>
                <w:color w:val="FFFFFF" w:themeColor="background1"/>
              </w:rPr>
              <w:t>Causal Analysis</w:t>
            </w:r>
            <w:r w:rsidRPr="1F9B3EB6">
              <w:rPr>
                <w:rFonts w:ascii="Arial" w:eastAsia="Arial" w:hAnsi="Arial" w:cs="Arial"/>
                <w:i/>
                <w:iCs/>
                <w:color w:val="000000" w:themeColor="text1"/>
              </w:rPr>
              <w:t xml:space="preserve"> </w:t>
            </w:r>
          </w:p>
        </w:tc>
      </w:tr>
      <w:tr w:rsidR="00DE6E48" w14:paraId="19C6D0E5"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3B8BD384" w14:textId="77777777" w:rsidR="00DE6E48" w:rsidRDefault="00DE6E48">
            <w:r w:rsidRPr="1F9B3EB6">
              <w:rPr>
                <w:rFonts w:ascii="Arial" w:eastAsia="Arial" w:hAnsi="Arial" w:cs="Arial"/>
                <w:i/>
                <w:iCs/>
              </w:rPr>
              <w:t xml:space="preserve">Identify potential causes of the problem. Consider both ‘direct’ causes (factors immediately responsible for the problem) and ‘indirect’ causes (factors that underlie or contribute to the ‘direct’ causes). Note: it may be useful to include a diagram to show interrelationships (CLD, problem tree, etc.). </w:t>
            </w:r>
          </w:p>
          <w:p w14:paraId="7E3E5527" w14:textId="77777777" w:rsidR="00DE6E48" w:rsidRDefault="00DE6E48">
            <w:r w:rsidRPr="1F9B3EB6">
              <w:rPr>
                <w:rFonts w:ascii="Arial" w:eastAsia="Arial" w:hAnsi="Arial" w:cs="Arial"/>
                <w:i/>
                <w:iCs/>
              </w:rPr>
              <w:t xml:space="preserve"> </w:t>
            </w:r>
          </w:p>
          <w:p w14:paraId="3855B014" w14:textId="77777777" w:rsidR="00DE6E48" w:rsidRDefault="00DE6E48">
            <w:r w:rsidRPr="1F9B3EB6">
              <w:rPr>
                <w:rFonts w:ascii="Arial" w:eastAsia="Arial" w:hAnsi="Arial" w:cs="Arial"/>
                <w:i/>
                <w:iCs/>
              </w:rPr>
              <w:t xml:space="preserve"> </w:t>
            </w:r>
          </w:p>
          <w:p w14:paraId="4A50D34B" w14:textId="77777777" w:rsidR="00DE6E48" w:rsidRDefault="00DE6E48">
            <w:r w:rsidRPr="1F9B3EB6">
              <w:rPr>
                <w:rFonts w:ascii="Arial" w:eastAsia="Arial" w:hAnsi="Arial" w:cs="Arial"/>
                <w:i/>
                <w:iCs/>
              </w:rPr>
              <w:t xml:space="preserve"> </w:t>
            </w:r>
          </w:p>
        </w:tc>
      </w:tr>
      <w:tr w:rsidR="00DE6E48" w14:paraId="2CA9DCB5"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7B48A333" w14:textId="77777777" w:rsidR="00DE6E48" w:rsidRDefault="00DE6E48">
            <w:r w:rsidRPr="1F9B3EB6">
              <w:rPr>
                <w:rFonts w:ascii="Arial" w:eastAsia="Arial" w:hAnsi="Arial" w:cs="Arial"/>
                <w:b/>
                <w:bCs/>
                <w:color w:val="FFFFFF" w:themeColor="background1"/>
              </w:rPr>
              <w:t>Action Hypotheses</w:t>
            </w:r>
          </w:p>
        </w:tc>
      </w:tr>
      <w:tr w:rsidR="00DE6E48" w14:paraId="2173DF3D" w14:textId="77777777" w:rsidTr="00DE6E48">
        <w:trPr>
          <w:trHeight w:val="24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0B84C4ED" w14:textId="77777777" w:rsidR="00DE6E48" w:rsidRDefault="00DE6E48">
            <w:r w:rsidRPr="1F9B3EB6">
              <w:rPr>
                <w:rFonts w:ascii="Arial" w:eastAsia="Arial" w:hAnsi="Arial" w:cs="Arial"/>
                <w:b/>
                <w:bCs/>
                <w:color w:val="000000" w:themeColor="text1"/>
              </w:rPr>
              <w:t>Probe (Action)</w:t>
            </w:r>
          </w:p>
        </w:tc>
        <w:tc>
          <w:tcPr>
            <w:tcW w:w="2474" w:type="dxa"/>
            <w:gridSpan w:val="2"/>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7F838246" w14:textId="77777777" w:rsidR="00DE6E48" w:rsidRDefault="00DE6E48">
            <w:r w:rsidRPr="1F9B3EB6">
              <w:rPr>
                <w:rFonts w:ascii="Arial" w:eastAsia="Arial" w:hAnsi="Arial" w:cs="Arial"/>
                <w:b/>
                <w:bCs/>
                <w:color w:val="000000" w:themeColor="text1"/>
              </w:rPr>
              <w:t>Sense (Outcome)</w:t>
            </w:r>
          </w:p>
        </w:tc>
        <w:tc>
          <w:tcPr>
            <w:tcW w:w="3623" w:type="dxa"/>
            <w:gridSpan w:val="5"/>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7329B0E3" w14:textId="77777777" w:rsidR="00DE6E48" w:rsidRDefault="00DE6E48">
            <w:r w:rsidRPr="1F9B3EB6">
              <w:rPr>
                <w:rFonts w:ascii="Arial" w:eastAsia="Arial" w:hAnsi="Arial" w:cs="Arial"/>
                <w:b/>
                <w:bCs/>
                <w:color w:val="000000" w:themeColor="text1"/>
              </w:rPr>
              <w:t>Respond (Learn / Adapt)</w:t>
            </w:r>
          </w:p>
        </w:tc>
      </w:tr>
      <w:tr w:rsidR="00DE6E48" w14:paraId="25EB8FFA" w14:textId="77777777" w:rsidTr="00DE6E48">
        <w:trPr>
          <w:trHeight w:val="24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7547FADA" w14:textId="77777777" w:rsidR="00DE6E48" w:rsidRDefault="00DE6E48">
            <w:r w:rsidRPr="1F9B3EB6">
              <w:rPr>
                <w:rFonts w:ascii="Arial" w:eastAsia="Arial" w:hAnsi="Arial" w:cs="Arial"/>
                <w:i/>
                <w:iCs/>
              </w:rPr>
              <w:t>What is the action or intervention that will be tested?</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656F7946" w14:textId="77777777" w:rsidR="00DE6E48" w:rsidRDefault="00DE6E48">
            <w:r w:rsidRPr="1F9B3EB6">
              <w:rPr>
                <w:rFonts w:ascii="Arial" w:eastAsia="Arial" w:hAnsi="Arial" w:cs="Arial"/>
                <w:i/>
                <w:iCs/>
              </w:rPr>
              <w:t xml:space="preserve">What is the expected outcome or result of the action? </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008C6AD8" w14:textId="77777777" w:rsidR="00DE6E48" w:rsidRDefault="00DE6E48">
            <w:r w:rsidRPr="1F9B3EB6">
              <w:rPr>
                <w:rFonts w:ascii="Arial" w:eastAsia="Arial" w:hAnsi="Arial" w:cs="Arial"/>
                <w:i/>
                <w:iCs/>
              </w:rPr>
              <w:t xml:space="preserve">What will this tell us about what to do next? </w:t>
            </w:r>
          </w:p>
        </w:tc>
      </w:tr>
      <w:tr w:rsidR="00DE6E48" w14:paraId="4558ECFE" w14:textId="77777777" w:rsidTr="00DE6E48">
        <w:trPr>
          <w:trHeight w:val="24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58FF2371" w14:textId="77777777" w:rsidR="00DE6E48" w:rsidRDefault="00DE6E48">
            <w:r w:rsidRPr="1F9B3EB6">
              <w:rPr>
                <w:rFonts w:ascii="Arial" w:eastAsia="Arial" w:hAnsi="Arial" w:cs="Arial"/>
                <w:i/>
                <w:iCs/>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4EFF7F2D" w14:textId="77777777" w:rsidR="00DE6E48" w:rsidRDefault="00DE6E48">
            <w:r w:rsidRPr="1F9B3EB6">
              <w:rPr>
                <w:rFonts w:ascii="Arial" w:eastAsia="Arial" w:hAnsi="Arial" w:cs="Arial"/>
                <w:i/>
                <w:iCs/>
              </w:rPr>
              <w:t xml:space="preserve"> </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3ABED0B1" w14:textId="77777777" w:rsidR="00DE6E48" w:rsidRDefault="00DE6E48">
            <w:r w:rsidRPr="1F9B3EB6">
              <w:rPr>
                <w:rFonts w:ascii="Arial" w:eastAsia="Arial" w:hAnsi="Arial" w:cs="Arial"/>
                <w:i/>
                <w:iCs/>
              </w:rPr>
              <w:t xml:space="preserve"> </w:t>
            </w:r>
          </w:p>
        </w:tc>
      </w:tr>
      <w:tr w:rsidR="00DE6E48" w14:paraId="66AE6276" w14:textId="77777777" w:rsidTr="00DE6E48">
        <w:trPr>
          <w:trHeight w:val="24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7F88AC2E" w14:textId="77777777" w:rsidR="00DE6E48" w:rsidRDefault="00DE6E48">
            <w:r w:rsidRPr="1F9B3EB6">
              <w:rPr>
                <w:rFonts w:ascii="Arial" w:eastAsia="Arial" w:hAnsi="Arial" w:cs="Arial"/>
                <w:i/>
                <w:iCs/>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39424DBB" w14:textId="77777777" w:rsidR="00DE6E48" w:rsidRDefault="00DE6E48">
            <w:r w:rsidRPr="1F9B3EB6">
              <w:rPr>
                <w:rFonts w:ascii="Arial" w:eastAsia="Arial" w:hAnsi="Arial" w:cs="Arial"/>
                <w:i/>
                <w:iCs/>
              </w:rPr>
              <w:t xml:space="preserve"> </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3FACE3DD" w14:textId="77777777" w:rsidR="00DE6E48" w:rsidRDefault="00DE6E48">
            <w:r w:rsidRPr="1F9B3EB6">
              <w:rPr>
                <w:rFonts w:ascii="Arial" w:eastAsia="Arial" w:hAnsi="Arial" w:cs="Arial"/>
                <w:i/>
                <w:iCs/>
              </w:rPr>
              <w:t xml:space="preserve"> </w:t>
            </w:r>
          </w:p>
        </w:tc>
      </w:tr>
      <w:tr w:rsidR="00DE6E48" w14:paraId="79388579"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4B042627" w14:textId="77777777" w:rsidR="00DE6E48" w:rsidRDefault="00DE6E48">
            <w:r w:rsidRPr="1F9B3EB6">
              <w:rPr>
                <w:rFonts w:ascii="Arial" w:eastAsia="Arial" w:hAnsi="Arial" w:cs="Arial"/>
                <w:b/>
                <w:bCs/>
                <w:color w:val="FFFFFF" w:themeColor="background1"/>
              </w:rPr>
              <w:t>Riskiest Assumptions</w:t>
            </w:r>
          </w:p>
        </w:tc>
      </w:tr>
      <w:tr w:rsidR="00DE6E48" w14:paraId="407D533B"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086574F6" w14:textId="77777777" w:rsidR="00DE6E48" w:rsidRDefault="00DE6E48">
            <w:r w:rsidRPr="1F9B3EB6">
              <w:rPr>
                <w:rFonts w:ascii="Arial" w:eastAsia="Arial" w:hAnsi="Arial" w:cs="Arial"/>
                <w:i/>
                <w:iCs/>
              </w:rPr>
              <w:t>Identify the most critical assumptions underlying the action hypotheses.</w:t>
            </w:r>
          </w:p>
          <w:p w14:paraId="3744BA8A" w14:textId="77777777" w:rsidR="00DE6E48" w:rsidRDefault="00DE6E48">
            <w:r w:rsidRPr="1F9B3EB6">
              <w:rPr>
                <w:rFonts w:ascii="Arial" w:eastAsia="Arial" w:hAnsi="Arial" w:cs="Arial"/>
              </w:rPr>
              <w:lastRenderedPageBreak/>
              <w:t xml:space="preserve"> </w:t>
            </w:r>
          </w:p>
          <w:p w14:paraId="62B50A4F" w14:textId="77777777" w:rsidR="00DE6E48" w:rsidRDefault="00DE6E48" w:rsidP="00032D8E">
            <w:pPr>
              <w:pStyle w:val="ListParagraph"/>
              <w:numPr>
                <w:ilvl w:val="0"/>
                <w:numId w:val="5"/>
              </w:numPr>
              <w:rPr>
                <w:rFonts w:ascii="Arial" w:eastAsia="Arial" w:hAnsi="Arial" w:cs="Arial"/>
              </w:rPr>
            </w:pPr>
            <w:r w:rsidRPr="1F9B3EB6">
              <w:rPr>
                <w:rFonts w:ascii="Arial" w:eastAsia="Arial" w:hAnsi="Arial" w:cs="Arial"/>
              </w:rPr>
              <w:t xml:space="preserve">Assumption and implication </w:t>
            </w:r>
          </w:p>
          <w:p w14:paraId="56597228" w14:textId="77777777" w:rsidR="00DE6E48" w:rsidRDefault="00DE6E48" w:rsidP="00032D8E">
            <w:pPr>
              <w:pStyle w:val="ListParagraph"/>
              <w:numPr>
                <w:ilvl w:val="0"/>
                <w:numId w:val="5"/>
              </w:numPr>
              <w:rPr>
                <w:rFonts w:ascii="Arial" w:eastAsia="Arial" w:hAnsi="Arial" w:cs="Arial"/>
              </w:rPr>
            </w:pPr>
            <w:r w:rsidRPr="1F9B3EB6">
              <w:rPr>
                <w:rFonts w:ascii="Arial" w:eastAsia="Arial" w:hAnsi="Arial" w:cs="Arial"/>
              </w:rPr>
              <w:t xml:space="preserve">… </w:t>
            </w:r>
          </w:p>
        </w:tc>
      </w:tr>
      <w:tr w:rsidR="00DE6E48" w14:paraId="3DF1DDDD"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22EECB16" w14:textId="77777777" w:rsidR="00DE6E48" w:rsidRDefault="00DE6E48">
            <w:r w:rsidRPr="1F9B3EB6">
              <w:rPr>
                <w:rFonts w:ascii="Arial" w:eastAsia="Arial" w:hAnsi="Arial" w:cs="Arial"/>
                <w:b/>
                <w:bCs/>
                <w:color w:val="FFFFFF" w:themeColor="background1"/>
              </w:rPr>
              <w:lastRenderedPageBreak/>
              <w:t>Action Plan</w:t>
            </w:r>
          </w:p>
        </w:tc>
      </w:tr>
      <w:tr w:rsidR="00DE6E48" w14:paraId="6D5261A5"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02D93D15" w14:textId="77777777" w:rsidR="00DE6E48" w:rsidRDefault="00DE6E48">
            <w:r w:rsidRPr="1F9B3EB6">
              <w:rPr>
                <w:rFonts w:ascii="Arial" w:eastAsia="Arial" w:hAnsi="Arial" w:cs="Arial"/>
              </w:rPr>
              <w:t xml:space="preserve">Action 1: Describe the action to test the hypothesis </w:t>
            </w:r>
          </w:p>
          <w:p w14:paraId="63090147" w14:textId="77777777" w:rsidR="00DE6E48" w:rsidRDefault="00DE6E48">
            <w:r w:rsidRPr="1F9B3EB6">
              <w:rPr>
                <w:rFonts w:ascii="Arial" w:eastAsia="Arial" w:hAnsi="Arial" w:cs="Arial"/>
              </w:rPr>
              <w:t xml:space="preserve"> </w:t>
            </w:r>
          </w:p>
          <w:p w14:paraId="6B82F8E7" w14:textId="77777777" w:rsidR="00DE6E48" w:rsidRDefault="00DE6E48" w:rsidP="00032D8E">
            <w:pPr>
              <w:pStyle w:val="ListParagraph"/>
              <w:numPr>
                <w:ilvl w:val="0"/>
                <w:numId w:val="4"/>
              </w:numPr>
              <w:rPr>
                <w:rFonts w:ascii="Arial" w:eastAsia="Arial" w:hAnsi="Arial" w:cs="Arial"/>
              </w:rPr>
            </w:pPr>
            <w:r w:rsidRPr="1F9B3EB6">
              <w:rPr>
                <w:rFonts w:ascii="Arial" w:eastAsia="Arial" w:hAnsi="Arial" w:cs="Arial"/>
              </w:rPr>
              <w:t xml:space="preserve">Participants: </w:t>
            </w:r>
          </w:p>
          <w:p w14:paraId="1A93AD48"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Who is involved and why they were selected. Be specific.</w:t>
            </w:r>
          </w:p>
          <w:p w14:paraId="2E6B6445"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Roles and responsibilities of each participant group.</w:t>
            </w:r>
          </w:p>
          <w:p w14:paraId="68F27EFC" w14:textId="77777777" w:rsidR="00DE6E48" w:rsidRDefault="00DE6E48">
            <w:pPr>
              <w:ind w:left="1007"/>
            </w:pPr>
            <w:r w:rsidRPr="1F9B3EB6">
              <w:rPr>
                <w:rFonts w:ascii="Arial" w:eastAsia="Arial" w:hAnsi="Arial" w:cs="Arial"/>
              </w:rPr>
              <w:t xml:space="preserve"> </w:t>
            </w:r>
          </w:p>
          <w:p w14:paraId="39FE742C" w14:textId="77777777" w:rsidR="00DE6E48" w:rsidRDefault="00DE6E48" w:rsidP="00032D8E">
            <w:pPr>
              <w:pStyle w:val="ListParagraph"/>
              <w:numPr>
                <w:ilvl w:val="0"/>
                <w:numId w:val="4"/>
              </w:numPr>
              <w:rPr>
                <w:rFonts w:ascii="Arial" w:eastAsia="Arial" w:hAnsi="Arial" w:cs="Arial"/>
              </w:rPr>
            </w:pPr>
            <w:r w:rsidRPr="1F9B3EB6">
              <w:rPr>
                <w:rFonts w:ascii="Arial" w:eastAsia="Arial" w:hAnsi="Arial" w:cs="Arial"/>
              </w:rPr>
              <w:t xml:space="preserve">Tasks: </w:t>
            </w:r>
          </w:p>
          <w:p w14:paraId="71BB81AA"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 xml:space="preserve">Detailed steps and interventions. </w:t>
            </w:r>
          </w:p>
          <w:p w14:paraId="416A541D"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Milestones and checkpoints for assessing progress of action.</w:t>
            </w:r>
          </w:p>
          <w:p w14:paraId="2729B208" w14:textId="77777777" w:rsidR="00DE6E48" w:rsidRDefault="00DE6E48">
            <w:pPr>
              <w:ind w:left="1007"/>
            </w:pPr>
            <w:r w:rsidRPr="1F9B3EB6">
              <w:rPr>
                <w:rFonts w:ascii="Arial" w:eastAsia="Arial" w:hAnsi="Arial" w:cs="Arial"/>
              </w:rPr>
              <w:t xml:space="preserve"> </w:t>
            </w:r>
          </w:p>
          <w:p w14:paraId="059F9A0D" w14:textId="77777777" w:rsidR="00DE6E48" w:rsidRDefault="00DE6E48" w:rsidP="00032D8E">
            <w:pPr>
              <w:pStyle w:val="ListParagraph"/>
              <w:numPr>
                <w:ilvl w:val="0"/>
                <w:numId w:val="4"/>
              </w:numPr>
              <w:rPr>
                <w:rFonts w:ascii="Arial" w:eastAsia="Arial" w:hAnsi="Arial" w:cs="Arial"/>
              </w:rPr>
            </w:pPr>
            <w:r w:rsidRPr="1F9B3EB6">
              <w:rPr>
                <w:rFonts w:ascii="Arial" w:eastAsia="Arial" w:hAnsi="Arial" w:cs="Arial"/>
              </w:rPr>
              <w:t>Timeline:</w:t>
            </w:r>
          </w:p>
          <w:p w14:paraId="56E5A097"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Key dates for preparation, implementation, and review.</w:t>
            </w:r>
          </w:p>
          <w:p w14:paraId="424E9FB7"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Duration of each phase of the action research.</w:t>
            </w:r>
          </w:p>
          <w:p w14:paraId="5D5207AB" w14:textId="77777777" w:rsidR="00DE6E48" w:rsidRDefault="00DE6E48">
            <w:pPr>
              <w:ind w:left="1007"/>
            </w:pPr>
            <w:r w:rsidRPr="1F9B3EB6">
              <w:rPr>
                <w:rFonts w:ascii="Arial" w:eastAsia="Arial" w:hAnsi="Arial" w:cs="Arial"/>
              </w:rPr>
              <w:t xml:space="preserve"> </w:t>
            </w:r>
          </w:p>
          <w:p w14:paraId="2EFD234F" w14:textId="77777777" w:rsidR="00DE6E48" w:rsidRDefault="00DE6E48" w:rsidP="00032D8E">
            <w:pPr>
              <w:pStyle w:val="ListParagraph"/>
              <w:numPr>
                <w:ilvl w:val="0"/>
                <w:numId w:val="4"/>
              </w:numPr>
              <w:rPr>
                <w:rFonts w:ascii="Arial" w:eastAsia="Arial" w:hAnsi="Arial" w:cs="Arial"/>
              </w:rPr>
            </w:pPr>
            <w:r w:rsidRPr="1F9B3EB6">
              <w:rPr>
                <w:rFonts w:ascii="Arial" w:eastAsia="Arial" w:hAnsi="Arial" w:cs="Arial"/>
              </w:rPr>
              <w:t xml:space="preserve">Resources: </w:t>
            </w:r>
          </w:p>
          <w:p w14:paraId="40404EAA"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Specific resources (budget, materials, human resources).</w:t>
            </w:r>
          </w:p>
          <w:p w14:paraId="7E1695BD"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Allocation and management plan.</w:t>
            </w:r>
          </w:p>
          <w:p w14:paraId="437B6686" w14:textId="77777777" w:rsidR="00DE6E48" w:rsidRDefault="00DE6E48" w:rsidP="00032D8E">
            <w:pPr>
              <w:pStyle w:val="ListParagraph"/>
              <w:numPr>
                <w:ilvl w:val="0"/>
                <w:numId w:val="4"/>
              </w:numPr>
              <w:ind w:left="1007" w:hanging="270"/>
              <w:rPr>
                <w:rFonts w:ascii="Arial" w:eastAsia="Arial" w:hAnsi="Arial" w:cs="Arial"/>
              </w:rPr>
            </w:pPr>
            <w:r w:rsidRPr="1F9B3EB6">
              <w:rPr>
                <w:rFonts w:ascii="Arial" w:eastAsia="Arial" w:hAnsi="Arial" w:cs="Arial"/>
              </w:rPr>
              <w:t>Contingency or flexibility for additional resource needs.</w:t>
            </w:r>
          </w:p>
          <w:p w14:paraId="70190E0D" w14:textId="77777777" w:rsidR="00DE6E48" w:rsidRDefault="00DE6E48">
            <w:r w:rsidRPr="1F9B3EB6">
              <w:rPr>
                <w:rFonts w:ascii="Arial" w:eastAsia="Arial" w:hAnsi="Arial" w:cs="Arial"/>
              </w:rPr>
              <w:t xml:space="preserve"> </w:t>
            </w:r>
          </w:p>
          <w:p w14:paraId="0C3CEDBB" w14:textId="77777777" w:rsidR="00DE6E48" w:rsidRDefault="00DE6E48">
            <w:r w:rsidRPr="1F9B3EB6">
              <w:rPr>
                <w:rFonts w:ascii="Arial" w:eastAsia="Arial" w:hAnsi="Arial" w:cs="Arial"/>
              </w:rPr>
              <w:t xml:space="preserve">Action 2: Repeat as needed… </w:t>
            </w:r>
          </w:p>
          <w:p w14:paraId="1878CCB8" w14:textId="77777777" w:rsidR="00DE6E48" w:rsidRDefault="00DE6E48">
            <w:r w:rsidRPr="1F9B3EB6">
              <w:rPr>
                <w:rFonts w:ascii="Arial" w:eastAsia="Arial" w:hAnsi="Arial" w:cs="Arial"/>
              </w:rPr>
              <w:t xml:space="preserve"> </w:t>
            </w:r>
          </w:p>
        </w:tc>
      </w:tr>
      <w:tr w:rsidR="00DE6E48" w14:paraId="12CE9052"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657C9C"/>
            <w:tcMar>
              <w:top w:w="72" w:type="dxa"/>
              <w:left w:w="72" w:type="dxa"/>
              <w:bottom w:w="72" w:type="dxa"/>
              <w:right w:w="72" w:type="dxa"/>
            </w:tcMar>
          </w:tcPr>
          <w:p w14:paraId="0C78D6A1" w14:textId="77777777" w:rsidR="00DE6E48" w:rsidRDefault="00DE6E48">
            <w:r w:rsidRPr="1F9B3EB6">
              <w:rPr>
                <w:rFonts w:ascii="Arial" w:eastAsia="Arial" w:hAnsi="Arial" w:cs="Arial"/>
                <w:b/>
                <w:bCs/>
                <w:color w:val="FFFFFF" w:themeColor="background1"/>
              </w:rPr>
              <w:t>Work Plan</w:t>
            </w:r>
          </w:p>
        </w:tc>
      </w:tr>
      <w:tr w:rsidR="00DE6E48" w14:paraId="2DE2BABB" w14:textId="77777777" w:rsidTr="00DE6E48">
        <w:trPr>
          <w:trHeight w:val="45"/>
        </w:trPr>
        <w:tc>
          <w:tcPr>
            <w:tcW w:w="3173"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19834540" w14:textId="77777777" w:rsidR="00DE6E48" w:rsidRDefault="00DE6E48">
            <w:r w:rsidRPr="1F9B3EB6">
              <w:rPr>
                <w:rFonts w:ascii="Arial" w:eastAsia="Arial" w:hAnsi="Arial" w:cs="Arial"/>
                <w:b/>
                <w:bCs/>
                <w:color w:val="000000" w:themeColor="text1"/>
              </w:rPr>
              <w:t>Activity</w:t>
            </w:r>
          </w:p>
        </w:tc>
        <w:tc>
          <w:tcPr>
            <w:tcW w:w="2474" w:type="dxa"/>
            <w:gridSpan w:val="2"/>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5C046936" w14:textId="77777777" w:rsidR="00DE6E48" w:rsidRDefault="00DE6E48">
            <w:r w:rsidRPr="1F9B3EB6">
              <w:rPr>
                <w:rFonts w:ascii="Arial" w:eastAsia="Arial" w:hAnsi="Arial" w:cs="Arial"/>
                <w:b/>
                <w:bCs/>
                <w:color w:val="000000" w:themeColor="text1"/>
              </w:rPr>
              <w:t>Responsible</w:t>
            </w:r>
          </w:p>
        </w:tc>
        <w:tc>
          <w:tcPr>
            <w:tcW w:w="1899" w:type="dxa"/>
            <w:gridSpan w:val="3"/>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304528F7" w14:textId="77777777" w:rsidR="00DE6E48" w:rsidRDefault="00DE6E48">
            <w:r w:rsidRPr="1F9B3EB6">
              <w:rPr>
                <w:rFonts w:ascii="Arial" w:eastAsia="Arial" w:hAnsi="Arial" w:cs="Arial"/>
                <w:b/>
                <w:bCs/>
                <w:color w:val="000000" w:themeColor="text1"/>
              </w:rPr>
              <w:t>Start Date</w:t>
            </w:r>
          </w:p>
        </w:tc>
        <w:tc>
          <w:tcPr>
            <w:tcW w:w="1724" w:type="dxa"/>
            <w:gridSpan w:val="2"/>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6841583B" w14:textId="77777777" w:rsidR="00DE6E48" w:rsidRDefault="00DE6E48">
            <w:r w:rsidRPr="1F9B3EB6">
              <w:rPr>
                <w:rFonts w:ascii="Arial" w:eastAsia="Arial" w:hAnsi="Arial" w:cs="Arial"/>
                <w:b/>
                <w:bCs/>
                <w:color w:val="000000" w:themeColor="text1"/>
              </w:rPr>
              <w:t>End Date</w:t>
            </w:r>
          </w:p>
        </w:tc>
      </w:tr>
      <w:tr w:rsidR="00DE6E48" w14:paraId="61B5CBCA" w14:textId="77777777" w:rsidTr="00DE6E48">
        <w:trPr>
          <w:trHeight w:val="45"/>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6E2275F7" w14:textId="77777777" w:rsidR="00DE6E48" w:rsidRDefault="00DE6E48">
            <w:r w:rsidRPr="1F9B3EB6">
              <w:rPr>
                <w:rFonts w:ascii="Arial" w:eastAsia="Arial" w:hAnsi="Arial" w:cs="Arial"/>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3B14835C" w14:textId="77777777" w:rsidR="00DE6E48" w:rsidRDefault="00DE6E48">
            <w:r w:rsidRPr="1F9B3EB6">
              <w:rPr>
                <w:rFonts w:ascii="Arial" w:eastAsia="Arial" w:hAnsi="Arial" w:cs="Arial"/>
              </w:rPr>
              <w:t xml:space="preserve"> </w:t>
            </w:r>
          </w:p>
        </w:tc>
        <w:tc>
          <w:tcPr>
            <w:tcW w:w="1899"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1D00395D" w14:textId="77777777" w:rsidR="00DE6E48" w:rsidRDefault="00DE6E48">
            <w:r w:rsidRPr="1F9B3EB6">
              <w:rPr>
                <w:rFonts w:ascii="Arial" w:eastAsia="Arial" w:hAnsi="Arial" w:cs="Arial"/>
              </w:rPr>
              <w:t xml:space="preserve"> </w:t>
            </w:r>
          </w:p>
        </w:tc>
        <w:tc>
          <w:tcPr>
            <w:tcW w:w="172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2CA56F91" w14:textId="77777777" w:rsidR="00DE6E48" w:rsidRDefault="00DE6E48">
            <w:r w:rsidRPr="1F9B3EB6">
              <w:rPr>
                <w:rFonts w:ascii="Arial" w:eastAsia="Arial" w:hAnsi="Arial" w:cs="Arial"/>
              </w:rPr>
              <w:t xml:space="preserve"> </w:t>
            </w:r>
          </w:p>
        </w:tc>
      </w:tr>
      <w:tr w:rsidR="00DE6E48" w14:paraId="24B386D4" w14:textId="77777777" w:rsidTr="00DE6E48">
        <w:trPr>
          <w:trHeight w:val="45"/>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1657F47A" w14:textId="77777777" w:rsidR="00DE6E48" w:rsidRDefault="00DE6E48">
            <w:r w:rsidRPr="1F9B3EB6">
              <w:rPr>
                <w:rFonts w:ascii="Arial" w:eastAsia="Arial" w:hAnsi="Arial" w:cs="Arial"/>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474ABBF8" w14:textId="77777777" w:rsidR="00DE6E48" w:rsidRDefault="00DE6E48">
            <w:r w:rsidRPr="1F9B3EB6">
              <w:rPr>
                <w:rFonts w:ascii="Arial" w:eastAsia="Arial" w:hAnsi="Arial" w:cs="Arial"/>
              </w:rPr>
              <w:t xml:space="preserve"> </w:t>
            </w:r>
          </w:p>
        </w:tc>
        <w:tc>
          <w:tcPr>
            <w:tcW w:w="1899"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1919F628" w14:textId="77777777" w:rsidR="00DE6E48" w:rsidRDefault="00DE6E48">
            <w:r w:rsidRPr="1F9B3EB6">
              <w:rPr>
                <w:rFonts w:ascii="Arial" w:eastAsia="Arial" w:hAnsi="Arial" w:cs="Arial"/>
              </w:rPr>
              <w:t xml:space="preserve"> </w:t>
            </w:r>
          </w:p>
        </w:tc>
        <w:tc>
          <w:tcPr>
            <w:tcW w:w="172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140526F0" w14:textId="77777777" w:rsidR="00DE6E48" w:rsidRDefault="00DE6E48">
            <w:r w:rsidRPr="1F9B3EB6">
              <w:rPr>
                <w:rFonts w:ascii="Arial" w:eastAsia="Arial" w:hAnsi="Arial" w:cs="Arial"/>
              </w:rPr>
              <w:t xml:space="preserve"> </w:t>
            </w:r>
          </w:p>
        </w:tc>
      </w:tr>
      <w:tr w:rsidR="00DE6E48" w14:paraId="452AE7B4" w14:textId="77777777" w:rsidTr="00DE6E48">
        <w:trPr>
          <w:trHeight w:val="45"/>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16482AFD" w14:textId="77777777" w:rsidR="00DE6E48" w:rsidRDefault="00DE6E48">
            <w:r w:rsidRPr="1F9B3EB6">
              <w:rPr>
                <w:rFonts w:ascii="Arial" w:eastAsia="Arial" w:hAnsi="Arial" w:cs="Arial"/>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69A5F9AF" w14:textId="77777777" w:rsidR="00DE6E48" w:rsidRDefault="00DE6E48">
            <w:r w:rsidRPr="1F9B3EB6">
              <w:rPr>
                <w:rFonts w:ascii="Arial" w:eastAsia="Arial" w:hAnsi="Arial" w:cs="Arial"/>
              </w:rPr>
              <w:t xml:space="preserve"> </w:t>
            </w:r>
          </w:p>
        </w:tc>
        <w:tc>
          <w:tcPr>
            <w:tcW w:w="1899"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1F689D3F" w14:textId="77777777" w:rsidR="00DE6E48" w:rsidRDefault="00DE6E48">
            <w:r w:rsidRPr="1F9B3EB6">
              <w:rPr>
                <w:rFonts w:ascii="Arial" w:eastAsia="Arial" w:hAnsi="Arial" w:cs="Arial"/>
              </w:rPr>
              <w:t xml:space="preserve"> </w:t>
            </w:r>
          </w:p>
        </w:tc>
        <w:tc>
          <w:tcPr>
            <w:tcW w:w="172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0B65383B" w14:textId="77777777" w:rsidR="00DE6E48" w:rsidRDefault="00DE6E48">
            <w:r w:rsidRPr="1F9B3EB6">
              <w:rPr>
                <w:rFonts w:ascii="Arial" w:eastAsia="Arial" w:hAnsi="Arial" w:cs="Arial"/>
              </w:rPr>
              <w:t xml:space="preserve"> </w:t>
            </w:r>
          </w:p>
        </w:tc>
      </w:tr>
      <w:tr w:rsidR="00DE6E48" w14:paraId="61A1DCCC" w14:textId="77777777" w:rsidTr="00DE6E48">
        <w:trPr>
          <w:trHeight w:val="45"/>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1A07CE0B" w14:textId="77777777" w:rsidR="00DE6E48" w:rsidRDefault="00DE6E48">
            <w:r w:rsidRPr="1F9B3EB6">
              <w:rPr>
                <w:rFonts w:ascii="Arial" w:eastAsia="Arial" w:hAnsi="Arial" w:cs="Arial"/>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387833D2" w14:textId="77777777" w:rsidR="00DE6E48" w:rsidRDefault="00DE6E48">
            <w:r w:rsidRPr="1F9B3EB6">
              <w:rPr>
                <w:rFonts w:ascii="Arial" w:eastAsia="Arial" w:hAnsi="Arial" w:cs="Arial"/>
              </w:rPr>
              <w:t xml:space="preserve"> </w:t>
            </w:r>
          </w:p>
        </w:tc>
        <w:tc>
          <w:tcPr>
            <w:tcW w:w="1899"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7668BF20" w14:textId="77777777" w:rsidR="00DE6E48" w:rsidRDefault="00DE6E48">
            <w:r w:rsidRPr="1F9B3EB6">
              <w:rPr>
                <w:rFonts w:ascii="Arial" w:eastAsia="Arial" w:hAnsi="Arial" w:cs="Arial"/>
              </w:rPr>
              <w:t xml:space="preserve"> </w:t>
            </w:r>
          </w:p>
        </w:tc>
        <w:tc>
          <w:tcPr>
            <w:tcW w:w="172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2B79258A" w14:textId="77777777" w:rsidR="00DE6E48" w:rsidRDefault="00DE6E48">
            <w:r w:rsidRPr="1F9B3EB6">
              <w:rPr>
                <w:rFonts w:ascii="Arial" w:eastAsia="Arial" w:hAnsi="Arial" w:cs="Arial"/>
              </w:rPr>
              <w:t xml:space="preserve"> </w:t>
            </w:r>
          </w:p>
        </w:tc>
      </w:tr>
      <w:tr w:rsidR="00DE6E48" w14:paraId="3A2C567D" w14:textId="77777777" w:rsidTr="00DE6E48">
        <w:trPr>
          <w:trHeight w:val="45"/>
        </w:trPr>
        <w:tc>
          <w:tcPr>
            <w:tcW w:w="9270"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657C9C"/>
            <w:tcMar>
              <w:top w:w="72" w:type="dxa"/>
              <w:left w:w="72" w:type="dxa"/>
              <w:bottom w:w="72" w:type="dxa"/>
              <w:right w:w="72" w:type="dxa"/>
            </w:tcMar>
          </w:tcPr>
          <w:p w14:paraId="19A06AC2" w14:textId="77777777" w:rsidR="00DE6E48" w:rsidRDefault="00DE6E48">
            <w:r w:rsidRPr="1F9B3EB6">
              <w:rPr>
                <w:rFonts w:ascii="Arial" w:eastAsia="Arial" w:hAnsi="Arial" w:cs="Arial"/>
                <w:b/>
                <w:bCs/>
                <w:color w:val="FFFFFF" w:themeColor="background1"/>
              </w:rPr>
              <w:t>Budget</w:t>
            </w:r>
          </w:p>
        </w:tc>
      </w:tr>
      <w:tr w:rsidR="00DE6E48" w14:paraId="768875BE" w14:textId="77777777" w:rsidTr="00DE6E48">
        <w:trPr>
          <w:trHeight w:val="105"/>
        </w:trPr>
        <w:tc>
          <w:tcPr>
            <w:tcW w:w="5059"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D0CECE"/>
            <w:tcMar>
              <w:top w:w="72" w:type="dxa"/>
              <w:left w:w="72" w:type="dxa"/>
              <w:bottom w:w="72" w:type="dxa"/>
              <w:right w:w="72" w:type="dxa"/>
            </w:tcMar>
          </w:tcPr>
          <w:p w14:paraId="51FED439" w14:textId="77777777" w:rsidR="00DE6E48" w:rsidRDefault="00DE6E48">
            <w:r w:rsidRPr="1F9B3EB6">
              <w:rPr>
                <w:rFonts w:ascii="Arial" w:eastAsia="Arial" w:hAnsi="Arial" w:cs="Arial"/>
                <w:b/>
                <w:bCs/>
                <w:color w:val="000000" w:themeColor="text1"/>
              </w:rPr>
              <w:t>Line Item</w:t>
            </w:r>
          </w:p>
        </w:tc>
        <w:tc>
          <w:tcPr>
            <w:tcW w:w="1072" w:type="dxa"/>
            <w:gridSpan w:val="2"/>
            <w:tcBorders>
              <w:top w:val="nil"/>
              <w:left w:val="nil"/>
              <w:bottom w:val="single" w:sz="8" w:space="0" w:color="auto"/>
              <w:right w:val="single" w:sz="8" w:space="0" w:color="000000" w:themeColor="text1"/>
            </w:tcBorders>
            <w:shd w:val="clear" w:color="auto" w:fill="D0CECE"/>
            <w:tcMar>
              <w:top w:w="72" w:type="dxa"/>
              <w:left w:w="72" w:type="dxa"/>
              <w:bottom w:w="72" w:type="dxa"/>
              <w:right w:w="72" w:type="dxa"/>
            </w:tcMar>
          </w:tcPr>
          <w:p w14:paraId="38206E3E" w14:textId="77777777" w:rsidR="00DE6E48" w:rsidRDefault="00DE6E48">
            <w:r w:rsidRPr="1F9B3EB6">
              <w:rPr>
                <w:rFonts w:ascii="Arial" w:eastAsia="Arial" w:hAnsi="Arial" w:cs="Arial"/>
                <w:b/>
                <w:bCs/>
                <w:color w:val="000000" w:themeColor="text1"/>
              </w:rPr>
              <w:t>Units</w:t>
            </w:r>
          </w:p>
        </w:tc>
        <w:tc>
          <w:tcPr>
            <w:tcW w:w="1651" w:type="dxa"/>
            <w:gridSpan w:val="3"/>
            <w:tcBorders>
              <w:top w:val="nil"/>
              <w:left w:val="nil"/>
              <w:bottom w:val="single" w:sz="8" w:space="0" w:color="auto"/>
              <w:right w:val="single" w:sz="8" w:space="0" w:color="000000" w:themeColor="text1"/>
            </w:tcBorders>
            <w:shd w:val="clear" w:color="auto" w:fill="D0CECE"/>
            <w:tcMar>
              <w:top w:w="72" w:type="dxa"/>
              <w:left w:w="72" w:type="dxa"/>
              <w:bottom w:w="72" w:type="dxa"/>
              <w:right w:w="72" w:type="dxa"/>
            </w:tcMar>
          </w:tcPr>
          <w:p w14:paraId="4F320AB4" w14:textId="77777777" w:rsidR="00DE6E48" w:rsidRDefault="00DE6E48">
            <w:r w:rsidRPr="1F9B3EB6">
              <w:rPr>
                <w:rFonts w:ascii="Arial" w:eastAsia="Arial" w:hAnsi="Arial" w:cs="Arial"/>
                <w:b/>
                <w:bCs/>
                <w:color w:val="000000" w:themeColor="text1"/>
              </w:rPr>
              <w:t>Price</w:t>
            </w:r>
          </w:p>
        </w:tc>
        <w:tc>
          <w:tcPr>
            <w:tcW w:w="1488" w:type="dxa"/>
            <w:tcBorders>
              <w:top w:val="nil"/>
              <w:left w:val="nil"/>
              <w:bottom w:val="single" w:sz="8" w:space="0" w:color="auto"/>
              <w:right w:val="single" w:sz="8" w:space="0" w:color="000000" w:themeColor="text1"/>
            </w:tcBorders>
            <w:shd w:val="clear" w:color="auto" w:fill="D0CECE"/>
            <w:tcMar>
              <w:top w:w="72" w:type="dxa"/>
              <w:left w:w="72" w:type="dxa"/>
              <w:bottom w:w="72" w:type="dxa"/>
              <w:right w:w="72" w:type="dxa"/>
            </w:tcMar>
          </w:tcPr>
          <w:p w14:paraId="4DD16E7C" w14:textId="77777777" w:rsidR="00DE6E48" w:rsidRDefault="00DE6E48">
            <w:r w:rsidRPr="1F9B3EB6">
              <w:rPr>
                <w:rFonts w:ascii="Arial" w:eastAsia="Arial" w:hAnsi="Arial" w:cs="Arial"/>
                <w:b/>
                <w:bCs/>
                <w:color w:val="000000" w:themeColor="text1"/>
              </w:rPr>
              <w:t>Total</w:t>
            </w:r>
          </w:p>
        </w:tc>
      </w:tr>
      <w:tr w:rsidR="00DE6E48" w14:paraId="0C759734" w14:textId="77777777" w:rsidTr="00DE6E48">
        <w:trPr>
          <w:trHeight w:val="105"/>
        </w:trPr>
        <w:tc>
          <w:tcPr>
            <w:tcW w:w="5059" w:type="dxa"/>
            <w:gridSpan w:val="3"/>
            <w:tcBorders>
              <w:top w:val="single" w:sz="8" w:space="0" w:color="auto"/>
              <w:left w:val="single" w:sz="8" w:space="0" w:color="000000" w:themeColor="text1"/>
              <w:bottom w:val="single" w:sz="8" w:space="0" w:color="auto"/>
              <w:right w:val="single" w:sz="8" w:space="0" w:color="000000" w:themeColor="text1"/>
            </w:tcBorders>
            <w:tcMar>
              <w:top w:w="72" w:type="dxa"/>
              <w:left w:w="72" w:type="dxa"/>
              <w:bottom w:w="72" w:type="dxa"/>
              <w:right w:w="72" w:type="dxa"/>
            </w:tcMar>
          </w:tcPr>
          <w:p w14:paraId="6C19ED09" w14:textId="77777777" w:rsidR="00DE6E48" w:rsidRDefault="00DE6E48">
            <w:r w:rsidRPr="1F9B3EB6">
              <w:rPr>
                <w:rFonts w:ascii="Arial" w:eastAsia="Arial" w:hAnsi="Arial" w:cs="Arial"/>
              </w:rPr>
              <w:t xml:space="preserve"> </w:t>
            </w:r>
          </w:p>
        </w:tc>
        <w:tc>
          <w:tcPr>
            <w:tcW w:w="1072" w:type="dxa"/>
            <w:gridSpan w:val="2"/>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39A76B94" w14:textId="77777777" w:rsidR="00DE6E48" w:rsidRDefault="00DE6E48">
            <w:r w:rsidRPr="1F9B3EB6">
              <w:rPr>
                <w:rFonts w:ascii="Arial" w:eastAsia="Arial" w:hAnsi="Arial" w:cs="Arial"/>
              </w:rPr>
              <w:t xml:space="preserve"> </w:t>
            </w:r>
          </w:p>
        </w:tc>
        <w:tc>
          <w:tcPr>
            <w:tcW w:w="1651" w:type="dxa"/>
            <w:gridSpan w:val="3"/>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66D6E99A" w14:textId="77777777" w:rsidR="00DE6E48" w:rsidRDefault="00DE6E48">
            <w:r w:rsidRPr="1F9B3EB6">
              <w:rPr>
                <w:rFonts w:ascii="Arial" w:eastAsia="Arial" w:hAnsi="Arial" w:cs="Arial"/>
              </w:rPr>
              <w:t xml:space="preserve"> </w:t>
            </w:r>
          </w:p>
        </w:tc>
        <w:tc>
          <w:tcPr>
            <w:tcW w:w="1488" w:type="dxa"/>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5DCC94CE" w14:textId="77777777" w:rsidR="00DE6E48" w:rsidRDefault="00DE6E48">
            <w:r w:rsidRPr="1F9B3EB6">
              <w:rPr>
                <w:rFonts w:ascii="Arial" w:eastAsia="Arial" w:hAnsi="Arial" w:cs="Arial"/>
              </w:rPr>
              <w:t xml:space="preserve"> </w:t>
            </w:r>
          </w:p>
        </w:tc>
      </w:tr>
      <w:tr w:rsidR="00DE6E48" w14:paraId="75ADF20B" w14:textId="77777777" w:rsidTr="00DE6E48">
        <w:trPr>
          <w:trHeight w:val="105"/>
        </w:trPr>
        <w:tc>
          <w:tcPr>
            <w:tcW w:w="5059" w:type="dxa"/>
            <w:gridSpan w:val="3"/>
            <w:tcBorders>
              <w:top w:val="single" w:sz="8" w:space="0" w:color="auto"/>
              <w:left w:val="single" w:sz="8" w:space="0" w:color="000000" w:themeColor="text1"/>
              <w:bottom w:val="single" w:sz="8" w:space="0" w:color="auto"/>
              <w:right w:val="single" w:sz="8" w:space="0" w:color="000000" w:themeColor="text1"/>
            </w:tcBorders>
            <w:tcMar>
              <w:top w:w="72" w:type="dxa"/>
              <w:left w:w="72" w:type="dxa"/>
              <w:bottom w:w="72" w:type="dxa"/>
              <w:right w:w="72" w:type="dxa"/>
            </w:tcMar>
          </w:tcPr>
          <w:p w14:paraId="16365CBE" w14:textId="77777777" w:rsidR="00DE6E48" w:rsidRDefault="00DE6E48">
            <w:r w:rsidRPr="1F9B3EB6">
              <w:rPr>
                <w:rFonts w:ascii="Arial" w:eastAsia="Arial" w:hAnsi="Arial" w:cs="Arial"/>
              </w:rPr>
              <w:t xml:space="preserve"> </w:t>
            </w:r>
          </w:p>
        </w:tc>
        <w:tc>
          <w:tcPr>
            <w:tcW w:w="1072" w:type="dxa"/>
            <w:gridSpan w:val="2"/>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3E909700" w14:textId="77777777" w:rsidR="00DE6E48" w:rsidRDefault="00DE6E48">
            <w:r w:rsidRPr="1F9B3EB6">
              <w:rPr>
                <w:rFonts w:ascii="Arial" w:eastAsia="Arial" w:hAnsi="Arial" w:cs="Arial"/>
              </w:rPr>
              <w:t xml:space="preserve"> </w:t>
            </w:r>
          </w:p>
        </w:tc>
        <w:tc>
          <w:tcPr>
            <w:tcW w:w="1651" w:type="dxa"/>
            <w:gridSpan w:val="3"/>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4BFDBAC2" w14:textId="77777777" w:rsidR="00DE6E48" w:rsidRDefault="00DE6E48">
            <w:r w:rsidRPr="1F9B3EB6">
              <w:rPr>
                <w:rFonts w:ascii="Arial" w:eastAsia="Arial" w:hAnsi="Arial" w:cs="Arial"/>
              </w:rPr>
              <w:t xml:space="preserve"> </w:t>
            </w:r>
          </w:p>
        </w:tc>
        <w:tc>
          <w:tcPr>
            <w:tcW w:w="1488" w:type="dxa"/>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5FF2838F" w14:textId="77777777" w:rsidR="00DE6E48" w:rsidRDefault="00DE6E48">
            <w:r w:rsidRPr="1F9B3EB6">
              <w:rPr>
                <w:rFonts w:ascii="Arial" w:eastAsia="Arial" w:hAnsi="Arial" w:cs="Arial"/>
              </w:rPr>
              <w:t xml:space="preserve"> </w:t>
            </w:r>
          </w:p>
        </w:tc>
      </w:tr>
      <w:tr w:rsidR="00DE6E48" w14:paraId="6836C8E9" w14:textId="77777777" w:rsidTr="00DE6E48">
        <w:trPr>
          <w:trHeight w:val="105"/>
        </w:trPr>
        <w:tc>
          <w:tcPr>
            <w:tcW w:w="5059" w:type="dxa"/>
            <w:gridSpan w:val="3"/>
            <w:tcBorders>
              <w:top w:val="single" w:sz="8" w:space="0" w:color="auto"/>
              <w:left w:val="single" w:sz="8" w:space="0" w:color="000000" w:themeColor="text1"/>
              <w:bottom w:val="single" w:sz="8" w:space="0" w:color="auto"/>
              <w:right w:val="single" w:sz="8" w:space="0" w:color="000000" w:themeColor="text1"/>
            </w:tcBorders>
            <w:tcMar>
              <w:top w:w="72" w:type="dxa"/>
              <w:left w:w="72" w:type="dxa"/>
              <w:bottom w:w="72" w:type="dxa"/>
              <w:right w:w="72" w:type="dxa"/>
            </w:tcMar>
          </w:tcPr>
          <w:p w14:paraId="2D2B7BD2" w14:textId="77777777" w:rsidR="00DE6E48" w:rsidRDefault="00DE6E48">
            <w:r w:rsidRPr="1F9B3EB6">
              <w:rPr>
                <w:rFonts w:ascii="Arial" w:eastAsia="Arial" w:hAnsi="Arial" w:cs="Arial"/>
              </w:rPr>
              <w:t xml:space="preserve"> </w:t>
            </w:r>
          </w:p>
        </w:tc>
        <w:tc>
          <w:tcPr>
            <w:tcW w:w="1072" w:type="dxa"/>
            <w:gridSpan w:val="2"/>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7839E973" w14:textId="77777777" w:rsidR="00DE6E48" w:rsidRDefault="00DE6E48">
            <w:r w:rsidRPr="1F9B3EB6">
              <w:rPr>
                <w:rFonts w:ascii="Arial" w:eastAsia="Arial" w:hAnsi="Arial" w:cs="Arial"/>
              </w:rPr>
              <w:t xml:space="preserve"> </w:t>
            </w:r>
          </w:p>
        </w:tc>
        <w:tc>
          <w:tcPr>
            <w:tcW w:w="1651" w:type="dxa"/>
            <w:gridSpan w:val="3"/>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60BDC987" w14:textId="77777777" w:rsidR="00DE6E48" w:rsidRDefault="00DE6E48">
            <w:r w:rsidRPr="1F9B3EB6">
              <w:rPr>
                <w:rFonts w:ascii="Arial" w:eastAsia="Arial" w:hAnsi="Arial" w:cs="Arial"/>
              </w:rPr>
              <w:t xml:space="preserve"> </w:t>
            </w:r>
          </w:p>
        </w:tc>
        <w:tc>
          <w:tcPr>
            <w:tcW w:w="1488" w:type="dxa"/>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6BE9177B" w14:textId="77777777" w:rsidR="00DE6E48" w:rsidRDefault="00DE6E48">
            <w:r w:rsidRPr="1F9B3EB6">
              <w:rPr>
                <w:rFonts w:ascii="Arial" w:eastAsia="Arial" w:hAnsi="Arial" w:cs="Arial"/>
              </w:rPr>
              <w:t xml:space="preserve"> </w:t>
            </w:r>
          </w:p>
        </w:tc>
      </w:tr>
      <w:tr w:rsidR="00DE6E48" w14:paraId="4FB1D91C" w14:textId="77777777" w:rsidTr="00DE6E48">
        <w:trPr>
          <w:trHeight w:val="105"/>
        </w:trPr>
        <w:tc>
          <w:tcPr>
            <w:tcW w:w="5059" w:type="dxa"/>
            <w:gridSpan w:val="3"/>
            <w:tcBorders>
              <w:top w:val="single" w:sz="8" w:space="0" w:color="auto"/>
              <w:left w:val="single" w:sz="8" w:space="0" w:color="000000" w:themeColor="text1"/>
              <w:bottom w:val="single" w:sz="8" w:space="0" w:color="auto"/>
              <w:right w:val="single" w:sz="8" w:space="0" w:color="000000" w:themeColor="text1"/>
            </w:tcBorders>
            <w:tcMar>
              <w:top w:w="72" w:type="dxa"/>
              <w:left w:w="72" w:type="dxa"/>
              <w:bottom w:w="72" w:type="dxa"/>
              <w:right w:w="72" w:type="dxa"/>
            </w:tcMar>
          </w:tcPr>
          <w:p w14:paraId="18C67CF8" w14:textId="77777777" w:rsidR="00DE6E48" w:rsidRDefault="00DE6E48">
            <w:r w:rsidRPr="1F9B3EB6">
              <w:rPr>
                <w:rFonts w:ascii="Arial" w:eastAsia="Arial" w:hAnsi="Arial" w:cs="Arial"/>
              </w:rPr>
              <w:t xml:space="preserve"> </w:t>
            </w:r>
          </w:p>
        </w:tc>
        <w:tc>
          <w:tcPr>
            <w:tcW w:w="1072" w:type="dxa"/>
            <w:gridSpan w:val="2"/>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11B50645" w14:textId="77777777" w:rsidR="00DE6E48" w:rsidRDefault="00DE6E48">
            <w:r w:rsidRPr="1F9B3EB6">
              <w:rPr>
                <w:rFonts w:ascii="Arial" w:eastAsia="Arial" w:hAnsi="Arial" w:cs="Arial"/>
              </w:rPr>
              <w:t xml:space="preserve"> </w:t>
            </w:r>
          </w:p>
        </w:tc>
        <w:tc>
          <w:tcPr>
            <w:tcW w:w="1651" w:type="dxa"/>
            <w:gridSpan w:val="3"/>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68BE462D" w14:textId="77777777" w:rsidR="00DE6E48" w:rsidRDefault="00DE6E48">
            <w:r w:rsidRPr="1F9B3EB6">
              <w:rPr>
                <w:rFonts w:ascii="Arial" w:eastAsia="Arial" w:hAnsi="Arial" w:cs="Arial"/>
              </w:rPr>
              <w:t xml:space="preserve"> </w:t>
            </w:r>
          </w:p>
        </w:tc>
        <w:tc>
          <w:tcPr>
            <w:tcW w:w="1488" w:type="dxa"/>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669726A1" w14:textId="77777777" w:rsidR="00DE6E48" w:rsidRDefault="00DE6E48">
            <w:r w:rsidRPr="1F9B3EB6">
              <w:rPr>
                <w:rFonts w:ascii="Arial" w:eastAsia="Arial" w:hAnsi="Arial" w:cs="Arial"/>
              </w:rPr>
              <w:t xml:space="preserve"> </w:t>
            </w:r>
          </w:p>
        </w:tc>
      </w:tr>
      <w:tr w:rsidR="00DE6E48" w14:paraId="78E90FB3" w14:textId="77777777" w:rsidTr="00DE6E48">
        <w:trPr>
          <w:trHeight w:val="105"/>
        </w:trPr>
        <w:tc>
          <w:tcPr>
            <w:tcW w:w="5059" w:type="dxa"/>
            <w:gridSpan w:val="3"/>
            <w:tcBorders>
              <w:top w:val="single" w:sz="8" w:space="0" w:color="auto"/>
              <w:left w:val="single" w:sz="8" w:space="0" w:color="000000" w:themeColor="text1"/>
              <w:bottom w:val="single" w:sz="8" w:space="0" w:color="auto"/>
              <w:right w:val="single" w:sz="8" w:space="0" w:color="000000" w:themeColor="text1"/>
            </w:tcBorders>
            <w:tcMar>
              <w:top w:w="72" w:type="dxa"/>
              <w:left w:w="72" w:type="dxa"/>
              <w:bottom w:w="72" w:type="dxa"/>
              <w:right w:w="72" w:type="dxa"/>
            </w:tcMar>
          </w:tcPr>
          <w:p w14:paraId="74E2F337" w14:textId="77777777" w:rsidR="00DE6E48" w:rsidRDefault="00DE6E48">
            <w:r w:rsidRPr="1F9B3EB6">
              <w:rPr>
                <w:rFonts w:ascii="Arial" w:eastAsia="Arial" w:hAnsi="Arial" w:cs="Arial"/>
              </w:rPr>
              <w:t xml:space="preserve"> </w:t>
            </w:r>
          </w:p>
        </w:tc>
        <w:tc>
          <w:tcPr>
            <w:tcW w:w="1072" w:type="dxa"/>
            <w:gridSpan w:val="2"/>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41998256" w14:textId="77777777" w:rsidR="00DE6E48" w:rsidRDefault="00DE6E48">
            <w:r w:rsidRPr="1F9B3EB6">
              <w:rPr>
                <w:rFonts w:ascii="Arial" w:eastAsia="Arial" w:hAnsi="Arial" w:cs="Arial"/>
              </w:rPr>
              <w:t xml:space="preserve"> </w:t>
            </w:r>
          </w:p>
        </w:tc>
        <w:tc>
          <w:tcPr>
            <w:tcW w:w="1651" w:type="dxa"/>
            <w:gridSpan w:val="3"/>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3929F2BC" w14:textId="77777777" w:rsidR="00DE6E48" w:rsidRDefault="00DE6E48">
            <w:r w:rsidRPr="1F9B3EB6">
              <w:rPr>
                <w:rFonts w:ascii="Arial" w:eastAsia="Arial" w:hAnsi="Arial" w:cs="Arial"/>
              </w:rPr>
              <w:t xml:space="preserve"> </w:t>
            </w:r>
          </w:p>
        </w:tc>
        <w:tc>
          <w:tcPr>
            <w:tcW w:w="1488" w:type="dxa"/>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1951F9CE" w14:textId="77777777" w:rsidR="00DE6E48" w:rsidRDefault="00DE6E48">
            <w:r w:rsidRPr="1F9B3EB6">
              <w:rPr>
                <w:rFonts w:ascii="Arial" w:eastAsia="Arial" w:hAnsi="Arial" w:cs="Arial"/>
              </w:rPr>
              <w:t xml:space="preserve"> </w:t>
            </w:r>
          </w:p>
        </w:tc>
      </w:tr>
      <w:tr w:rsidR="00DE6E48" w14:paraId="6A2C6011" w14:textId="77777777" w:rsidTr="00DE6E48">
        <w:trPr>
          <w:trHeight w:val="105"/>
        </w:trPr>
        <w:tc>
          <w:tcPr>
            <w:tcW w:w="5059" w:type="dxa"/>
            <w:gridSpan w:val="3"/>
            <w:tcBorders>
              <w:top w:val="single" w:sz="8" w:space="0" w:color="auto"/>
              <w:left w:val="single" w:sz="8" w:space="0" w:color="000000" w:themeColor="text1"/>
              <w:bottom w:val="single" w:sz="8" w:space="0" w:color="auto"/>
              <w:right w:val="single" w:sz="8" w:space="0" w:color="000000" w:themeColor="text1"/>
            </w:tcBorders>
            <w:tcMar>
              <w:top w:w="72" w:type="dxa"/>
              <w:left w:w="72" w:type="dxa"/>
              <w:bottom w:w="72" w:type="dxa"/>
              <w:right w:w="72" w:type="dxa"/>
            </w:tcMar>
          </w:tcPr>
          <w:p w14:paraId="200C4B41" w14:textId="77777777" w:rsidR="00DE6E48" w:rsidRDefault="00DE6E48">
            <w:r w:rsidRPr="1F9B3EB6">
              <w:rPr>
                <w:rFonts w:ascii="Arial" w:eastAsia="Arial" w:hAnsi="Arial" w:cs="Arial"/>
              </w:rPr>
              <w:t xml:space="preserve"> </w:t>
            </w:r>
          </w:p>
        </w:tc>
        <w:tc>
          <w:tcPr>
            <w:tcW w:w="1072" w:type="dxa"/>
            <w:gridSpan w:val="2"/>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12AFAE98" w14:textId="77777777" w:rsidR="00DE6E48" w:rsidRDefault="00DE6E48">
            <w:r w:rsidRPr="1F9B3EB6">
              <w:rPr>
                <w:rFonts w:ascii="Arial" w:eastAsia="Arial" w:hAnsi="Arial" w:cs="Arial"/>
              </w:rPr>
              <w:t xml:space="preserve"> </w:t>
            </w:r>
          </w:p>
        </w:tc>
        <w:tc>
          <w:tcPr>
            <w:tcW w:w="1651" w:type="dxa"/>
            <w:gridSpan w:val="3"/>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78C9B69C" w14:textId="77777777" w:rsidR="00DE6E48" w:rsidRDefault="00DE6E48">
            <w:r w:rsidRPr="1F9B3EB6">
              <w:rPr>
                <w:rFonts w:ascii="Arial" w:eastAsia="Arial" w:hAnsi="Arial" w:cs="Arial"/>
              </w:rPr>
              <w:t xml:space="preserve"> </w:t>
            </w:r>
          </w:p>
        </w:tc>
        <w:tc>
          <w:tcPr>
            <w:tcW w:w="1488" w:type="dxa"/>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6D6F841E" w14:textId="77777777" w:rsidR="00DE6E48" w:rsidRDefault="00DE6E48">
            <w:r w:rsidRPr="1F9B3EB6">
              <w:rPr>
                <w:rFonts w:ascii="Arial" w:eastAsia="Arial" w:hAnsi="Arial" w:cs="Arial"/>
              </w:rPr>
              <w:t xml:space="preserve"> </w:t>
            </w:r>
          </w:p>
        </w:tc>
      </w:tr>
      <w:tr w:rsidR="00DE6E48" w14:paraId="61F4A17F" w14:textId="77777777" w:rsidTr="00DE6E48">
        <w:trPr>
          <w:trHeight w:val="105"/>
        </w:trPr>
        <w:tc>
          <w:tcPr>
            <w:tcW w:w="7782" w:type="dxa"/>
            <w:gridSpan w:val="8"/>
            <w:tcBorders>
              <w:top w:val="single" w:sz="8" w:space="0" w:color="auto"/>
              <w:left w:val="single" w:sz="8" w:space="0" w:color="000000" w:themeColor="text1"/>
              <w:bottom w:val="single" w:sz="8" w:space="0" w:color="auto"/>
              <w:right w:val="single" w:sz="8" w:space="0" w:color="000000" w:themeColor="text1"/>
            </w:tcBorders>
            <w:tcMar>
              <w:top w:w="72" w:type="dxa"/>
              <w:left w:w="72" w:type="dxa"/>
              <w:bottom w:w="72" w:type="dxa"/>
              <w:right w:w="72" w:type="dxa"/>
            </w:tcMar>
          </w:tcPr>
          <w:p w14:paraId="436E5F0A" w14:textId="77777777" w:rsidR="00DE6E48" w:rsidRDefault="00DE6E48">
            <w:pPr>
              <w:jc w:val="right"/>
            </w:pPr>
            <w:r w:rsidRPr="1F9B3EB6">
              <w:rPr>
                <w:rFonts w:ascii="Arial" w:eastAsia="Arial" w:hAnsi="Arial" w:cs="Arial"/>
                <w:b/>
                <w:bCs/>
              </w:rPr>
              <w:t>TOTAL</w:t>
            </w:r>
          </w:p>
        </w:tc>
        <w:tc>
          <w:tcPr>
            <w:tcW w:w="1488" w:type="dxa"/>
            <w:tcBorders>
              <w:top w:val="single" w:sz="8" w:space="0" w:color="auto"/>
              <w:left w:val="nil"/>
              <w:bottom w:val="single" w:sz="8" w:space="0" w:color="auto"/>
              <w:right w:val="single" w:sz="8" w:space="0" w:color="000000" w:themeColor="text1"/>
            </w:tcBorders>
            <w:tcMar>
              <w:top w:w="72" w:type="dxa"/>
              <w:left w:w="72" w:type="dxa"/>
              <w:bottom w:w="72" w:type="dxa"/>
              <w:right w:w="72" w:type="dxa"/>
            </w:tcMar>
          </w:tcPr>
          <w:p w14:paraId="7C40EDED" w14:textId="77777777" w:rsidR="00DE6E48" w:rsidRDefault="00DE6E48">
            <w:r w:rsidRPr="1F9B3EB6">
              <w:rPr>
                <w:rFonts w:ascii="Arial" w:eastAsia="Arial" w:hAnsi="Arial" w:cs="Arial"/>
              </w:rPr>
              <w:t xml:space="preserve"> </w:t>
            </w:r>
          </w:p>
        </w:tc>
      </w:tr>
      <w:tr w:rsidR="00DE6E48" w14:paraId="53E2F114" w14:textId="77777777" w:rsidTr="00DE6E48">
        <w:trPr>
          <w:trHeight w:val="30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657C9C"/>
            <w:tcMar>
              <w:top w:w="72" w:type="dxa"/>
              <w:left w:w="72" w:type="dxa"/>
              <w:bottom w:w="72" w:type="dxa"/>
              <w:right w:w="72" w:type="dxa"/>
            </w:tcMar>
          </w:tcPr>
          <w:p w14:paraId="00E45D7B" w14:textId="77777777" w:rsidR="00DE6E48" w:rsidRDefault="00DE6E48">
            <w:r w:rsidRPr="1F9B3EB6">
              <w:rPr>
                <w:rFonts w:ascii="Arial" w:eastAsia="Arial" w:hAnsi="Arial" w:cs="Arial"/>
                <w:b/>
                <w:bCs/>
                <w:color w:val="FFFFFF" w:themeColor="background1"/>
              </w:rPr>
              <w:t>Research Plan</w:t>
            </w:r>
          </w:p>
        </w:tc>
      </w:tr>
      <w:tr w:rsidR="00DE6E48" w14:paraId="02EE2DE5" w14:textId="77777777" w:rsidTr="00DE6E48">
        <w:trPr>
          <w:trHeight w:val="6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D0CECE"/>
            <w:tcMar>
              <w:top w:w="72" w:type="dxa"/>
              <w:left w:w="72" w:type="dxa"/>
              <w:bottom w:w="72" w:type="dxa"/>
              <w:right w:w="72" w:type="dxa"/>
            </w:tcMar>
          </w:tcPr>
          <w:p w14:paraId="44476B5A" w14:textId="77777777" w:rsidR="00DE6E48" w:rsidRDefault="00DE6E48">
            <w:r w:rsidRPr="1F9B3EB6">
              <w:rPr>
                <w:rFonts w:ascii="Arial" w:eastAsia="Arial" w:hAnsi="Arial" w:cs="Arial"/>
                <w:b/>
                <w:bCs/>
                <w:color w:val="000000" w:themeColor="text1"/>
              </w:rPr>
              <w:t>Methods</w:t>
            </w:r>
          </w:p>
        </w:tc>
      </w:tr>
      <w:tr w:rsidR="00DE6E48" w14:paraId="0DB32F25" w14:textId="77777777" w:rsidTr="00DE6E48">
        <w:trPr>
          <w:trHeight w:val="6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Mar>
              <w:top w:w="72" w:type="dxa"/>
              <w:left w:w="72" w:type="dxa"/>
              <w:bottom w:w="72" w:type="dxa"/>
              <w:right w:w="72" w:type="dxa"/>
            </w:tcMar>
          </w:tcPr>
          <w:p w14:paraId="066367A3" w14:textId="77777777" w:rsidR="00DE6E48" w:rsidRDefault="00DE6E48">
            <w:r w:rsidRPr="1F9B3EB6">
              <w:rPr>
                <w:rFonts w:ascii="Arial" w:eastAsia="Arial" w:hAnsi="Arial" w:cs="Arial"/>
                <w:i/>
                <w:iCs/>
                <w:color w:val="000000" w:themeColor="text1"/>
              </w:rPr>
              <w:t xml:space="preserve">Describe the research methods that will be used to evaluate the action hypothesis. </w:t>
            </w:r>
          </w:p>
          <w:p w14:paraId="2E8B8999" w14:textId="77777777" w:rsidR="00DE6E48" w:rsidRDefault="00DE6E48">
            <w:r w:rsidRPr="1F9B3EB6">
              <w:rPr>
                <w:rFonts w:ascii="Arial" w:eastAsia="Arial" w:hAnsi="Arial" w:cs="Arial"/>
                <w:i/>
                <w:iCs/>
              </w:rPr>
              <w:lastRenderedPageBreak/>
              <w:t xml:space="preserve"> </w:t>
            </w:r>
          </w:p>
          <w:p w14:paraId="3A2A7197" w14:textId="77777777" w:rsidR="00DE6E48" w:rsidRDefault="00DE6E48">
            <w:r w:rsidRPr="1F9B3EB6">
              <w:rPr>
                <w:rFonts w:ascii="Arial" w:eastAsia="Arial" w:hAnsi="Arial" w:cs="Arial"/>
                <w:i/>
                <w:iCs/>
                <w:color w:val="000000" w:themeColor="text1"/>
              </w:rPr>
              <w:t xml:space="preserve">Example methods to consider – </w:t>
            </w:r>
          </w:p>
          <w:p w14:paraId="09546F3C" w14:textId="77777777" w:rsidR="00DE6E48" w:rsidRDefault="00DE6E48" w:rsidP="00032D8E">
            <w:pPr>
              <w:pStyle w:val="ListParagraph"/>
              <w:numPr>
                <w:ilvl w:val="0"/>
                <w:numId w:val="3"/>
              </w:numPr>
              <w:rPr>
                <w:rFonts w:ascii="Arial" w:eastAsia="Arial" w:hAnsi="Arial" w:cs="Arial"/>
                <w:i/>
                <w:iCs/>
                <w:color w:val="000000" w:themeColor="text1"/>
              </w:rPr>
            </w:pPr>
            <w:r w:rsidRPr="1F9B3EB6">
              <w:rPr>
                <w:rFonts w:ascii="Arial" w:eastAsia="Arial" w:hAnsi="Arial" w:cs="Arial"/>
                <w:i/>
                <w:iCs/>
                <w:color w:val="000000" w:themeColor="text1"/>
              </w:rPr>
              <w:t>Process Tracing: Track the steps in the process and assess which parts are making an impact.</w:t>
            </w:r>
          </w:p>
          <w:p w14:paraId="073C039A" w14:textId="77777777" w:rsidR="00DE6E48" w:rsidRDefault="00DE6E48" w:rsidP="00032D8E">
            <w:pPr>
              <w:pStyle w:val="ListParagraph"/>
              <w:numPr>
                <w:ilvl w:val="0"/>
                <w:numId w:val="3"/>
              </w:numPr>
              <w:rPr>
                <w:rFonts w:ascii="Arial" w:eastAsia="Arial" w:hAnsi="Arial" w:cs="Arial"/>
                <w:i/>
                <w:iCs/>
                <w:color w:val="000000" w:themeColor="text1"/>
              </w:rPr>
            </w:pPr>
            <w:r w:rsidRPr="1F9B3EB6">
              <w:rPr>
                <w:rFonts w:ascii="Arial" w:eastAsia="Arial" w:hAnsi="Arial" w:cs="Arial"/>
                <w:i/>
                <w:iCs/>
                <w:color w:val="000000" w:themeColor="text1"/>
              </w:rPr>
              <w:t>Outcome Mapping: Identify and assess degree of behavioral changes in your participants.</w:t>
            </w:r>
          </w:p>
          <w:p w14:paraId="2462E444" w14:textId="77777777" w:rsidR="00DE6E48" w:rsidRDefault="00DE6E48" w:rsidP="00032D8E">
            <w:pPr>
              <w:pStyle w:val="ListParagraph"/>
              <w:numPr>
                <w:ilvl w:val="0"/>
                <w:numId w:val="3"/>
              </w:numPr>
              <w:rPr>
                <w:rFonts w:ascii="Arial" w:eastAsia="Arial" w:hAnsi="Arial" w:cs="Arial"/>
                <w:i/>
                <w:iCs/>
                <w:color w:val="000000" w:themeColor="text1"/>
              </w:rPr>
            </w:pPr>
            <w:r w:rsidRPr="1F9B3EB6">
              <w:rPr>
                <w:rFonts w:ascii="Arial" w:eastAsia="Arial" w:hAnsi="Arial" w:cs="Arial"/>
                <w:i/>
                <w:iCs/>
                <w:color w:val="000000" w:themeColor="text1"/>
              </w:rPr>
              <w:t>Narrative-based: stories or testimonials from participants to assess the impacts</w:t>
            </w:r>
          </w:p>
          <w:p w14:paraId="00DBDCD3" w14:textId="77777777" w:rsidR="00DE6E48" w:rsidRDefault="00DE6E48" w:rsidP="00032D8E">
            <w:pPr>
              <w:pStyle w:val="ListParagraph"/>
              <w:numPr>
                <w:ilvl w:val="0"/>
                <w:numId w:val="3"/>
              </w:numPr>
              <w:rPr>
                <w:rFonts w:ascii="Arial" w:eastAsia="Arial" w:hAnsi="Arial" w:cs="Arial"/>
                <w:i/>
                <w:iCs/>
                <w:color w:val="000000" w:themeColor="text1"/>
              </w:rPr>
            </w:pPr>
            <w:r w:rsidRPr="1F9B3EB6">
              <w:rPr>
                <w:rFonts w:ascii="Arial" w:eastAsia="Arial" w:hAnsi="Arial" w:cs="Arial"/>
                <w:i/>
                <w:iCs/>
                <w:color w:val="000000" w:themeColor="text1"/>
              </w:rPr>
              <w:t>Outcome Harvesting: Look for secondary effects that weren’t initially targeted</w:t>
            </w:r>
          </w:p>
        </w:tc>
      </w:tr>
      <w:tr w:rsidR="00DE6E48" w14:paraId="450B0327" w14:textId="77777777" w:rsidTr="00DE6E48">
        <w:trPr>
          <w:trHeight w:val="6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D0CECE"/>
            <w:tcMar>
              <w:top w:w="72" w:type="dxa"/>
              <w:left w:w="72" w:type="dxa"/>
              <w:bottom w:w="72" w:type="dxa"/>
              <w:right w:w="72" w:type="dxa"/>
            </w:tcMar>
          </w:tcPr>
          <w:p w14:paraId="2E246387" w14:textId="77777777" w:rsidR="00DE6E48" w:rsidRDefault="00DE6E48">
            <w:r w:rsidRPr="1F9B3EB6">
              <w:rPr>
                <w:rFonts w:ascii="Arial" w:eastAsia="Arial" w:hAnsi="Arial" w:cs="Arial"/>
                <w:b/>
                <w:bCs/>
                <w:color w:val="000000" w:themeColor="text1"/>
              </w:rPr>
              <w:lastRenderedPageBreak/>
              <w:t>Data Collection</w:t>
            </w:r>
          </w:p>
        </w:tc>
      </w:tr>
      <w:tr w:rsidR="00DE6E48" w14:paraId="520BB8C6" w14:textId="77777777" w:rsidTr="00DE6E48">
        <w:trPr>
          <w:trHeight w:val="6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Mar>
              <w:top w:w="72" w:type="dxa"/>
              <w:left w:w="72" w:type="dxa"/>
              <w:bottom w:w="72" w:type="dxa"/>
              <w:right w:w="72" w:type="dxa"/>
            </w:tcMar>
          </w:tcPr>
          <w:p w14:paraId="5284CDD7" w14:textId="77777777" w:rsidR="00DE6E48" w:rsidRDefault="00DE6E48">
            <w:r w:rsidRPr="1F9B3EB6">
              <w:rPr>
                <w:rFonts w:ascii="Arial" w:eastAsia="Arial" w:hAnsi="Arial" w:cs="Arial"/>
                <w:i/>
                <w:iCs/>
                <w:color w:val="000000" w:themeColor="text1"/>
              </w:rPr>
              <w:t>Describe how data will be collected including both quantitative and qualitative (KIIs, etc.)</w:t>
            </w:r>
          </w:p>
          <w:p w14:paraId="4BD98B05" w14:textId="77777777" w:rsidR="00DE6E48" w:rsidRDefault="00DE6E48">
            <w:r w:rsidRPr="1F9B3EB6">
              <w:rPr>
                <w:rFonts w:ascii="Arial" w:eastAsia="Arial" w:hAnsi="Arial" w:cs="Arial"/>
                <w:b/>
                <w:bCs/>
              </w:rPr>
              <w:t xml:space="preserve"> </w:t>
            </w:r>
          </w:p>
          <w:p w14:paraId="73B71774" w14:textId="77777777" w:rsidR="00DE6E48" w:rsidRDefault="00DE6E48">
            <w:r w:rsidRPr="1F9B3EB6">
              <w:rPr>
                <w:rFonts w:ascii="Arial" w:eastAsia="Arial" w:hAnsi="Arial" w:cs="Arial"/>
                <w:b/>
                <w:bCs/>
              </w:rPr>
              <w:t xml:space="preserve"> </w:t>
            </w:r>
          </w:p>
        </w:tc>
      </w:tr>
      <w:tr w:rsidR="00DE6E48" w14:paraId="21BCB361" w14:textId="77777777" w:rsidTr="00DE6E48">
        <w:trPr>
          <w:trHeight w:val="6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D0CECE"/>
            <w:tcMar>
              <w:top w:w="72" w:type="dxa"/>
              <w:left w:w="72" w:type="dxa"/>
              <w:bottom w:w="72" w:type="dxa"/>
              <w:right w:w="72" w:type="dxa"/>
            </w:tcMar>
          </w:tcPr>
          <w:p w14:paraId="26BC52AE" w14:textId="77777777" w:rsidR="00DE6E48" w:rsidRDefault="00DE6E48">
            <w:r w:rsidRPr="1F9B3EB6">
              <w:rPr>
                <w:rFonts w:ascii="Arial" w:eastAsia="Arial" w:hAnsi="Arial" w:cs="Arial"/>
                <w:b/>
                <w:bCs/>
                <w:color w:val="000000" w:themeColor="text1"/>
              </w:rPr>
              <w:t>Data Analysis</w:t>
            </w:r>
          </w:p>
        </w:tc>
      </w:tr>
      <w:tr w:rsidR="00DE6E48" w14:paraId="7462C23A" w14:textId="77777777" w:rsidTr="00DE6E48">
        <w:trPr>
          <w:trHeight w:val="6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Mar>
              <w:top w:w="72" w:type="dxa"/>
              <w:left w:w="72" w:type="dxa"/>
              <w:bottom w:w="72" w:type="dxa"/>
              <w:right w:w="72" w:type="dxa"/>
            </w:tcMar>
          </w:tcPr>
          <w:p w14:paraId="5F3A65BB" w14:textId="77777777" w:rsidR="00DE6E48" w:rsidRDefault="00DE6E48">
            <w:r w:rsidRPr="1F9B3EB6">
              <w:rPr>
                <w:rFonts w:ascii="Arial" w:eastAsia="Arial" w:hAnsi="Arial" w:cs="Arial"/>
                <w:i/>
                <w:iCs/>
                <w:color w:val="000000" w:themeColor="text1"/>
              </w:rPr>
              <w:t>Describe how will analyze data to test the action hypotheses and critical assumptions</w:t>
            </w:r>
          </w:p>
          <w:p w14:paraId="5E5D9A70" w14:textId="77777777" w:rsidR="00DE6E48" w:rsidRDefault="00DE6E48">
            <w:r w:rsidRPr="1F9B3EB6">
              <w:rPr>
                <w:rFonts w:ascii="Arial" w:eastAsia="Arial" w:hAnsi="Arial" w:cs="Arial"/>
                <w:i/>
                <w:iCs/>
              </w:rPr>
              <w:t xml:space="preserve"> </w:t>
            </w:r>
          </w:p>
          <w:p w14:paraId="47FA9CEB" w14:textId="77777777" w:rsidR="00DE6E48" w:rsidRDefault="00DE6E48">
            <w:r w:rsidRPr="1F9B3EB6">
              <w:rPr>
                <w:rFonts w:ascii="Arial" w:eastAsia="Arial" w:hAnsi="Arial" w:cs="Arial"/>
                <w:i/>
                <w:iCs/>
              </w:rPr>
              <w:t xml:space="preserve"> </w:t>
            </w:r>
          </w:p>
        </w:tc>
      </w:tr>
      <w:tr w:rsidR="00DE6E48" w14:paraId="32C3B106" w14:textId="77777777" w:rsidTr="00DE6E48">
        <w:trPr>
          <w:trHeight w:val="6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D0CECE"/>
            <w:tcMar>
              <w:top w:w="72" w:type="dxa"/>
              <w:left w:w="72" w:type="dxa"/>
              <w:bottom w:w="72" w:type="dxa"/>
              <w:right w:w="72" w:type="dxa"/>
            </w:tcMar>
          </w:tcPr>
          <w:p w14:paraId="0BC229A1" w14:textId="77777777" w:rsidR="00DE6E48" w:rsidRDefault="00DE6E48">
            <w:r w:rsidRPr="1F9B3EB6">
              <w:rPr>
                <w:rFonts w:ascii="Arial" w:eastAsia="Arial" w:hAnsi="Arial" w:cs="Arial"/>
                <w:b/>
                <w:bCs/>
                <w:color w:val="000000" w:themeColor="text1"/>
              </w:rPr>
              <w:t>Dissemination</w:t>
            </w:r>
          </w:p>
        </w:tc>
      </w:tr>
      <w:tr w:rsidR="00DE6E48" w14:paraId="667C9AEE" w14:textId="77777777" w:rsidTr="00DE6E48">
        <w:trPr>
          <w:trHeight w:val="60"/>
        </w:trPr>
        <w:tc>
          <w:tcPr>
            <w:tcW w:w="9270"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Mar>
              <w:top w:w="72" w:type="dxa"/>
              <w:left w:w="72" w:type="dxa"/>
              <w:bottom w:w="72" w:type="dxa"/>
              <w:right w:w="72" w:type="dxa"/>
            </w:tcMar>
          </w:tcPr>
          <w:p w14:paraId="186AFB1D" w14:textId="77777777" w:rsidR="00DE6E48" w:rsidRDefault="00DE6E48">
            <w:r w:rsidRPr="1F9B3EB6">
              <w:rPr>
                <w:rFonts w:ascii="Arial" w:eastAsia="Arial" w:hAnsi="Arial" w:cs="Arial"/>
                <w:i/>
                <w:iCs/>
              </w:rPr>
              <w:t xml:space="preserve"> </w:t>
            </w:r>
          </w:p>
          <w:p w14:paraId="5B304965" w14:textId="77777777" w:rsidR="00DE6E48" w:rsidRDefault="00DE6E48">
            <w:r w:rsidRPr="1F9B3EB6">
              <w:rPr>
                <w:rFonts w:ascii="Arial" w:eastAsia="Arial" w:hAnsi="Arial" w:cs="Arial"/>
                <w:i/>
                <w:iCs/>
              </w:rPr>
              <w:t xml:space="preserve"> </w:t>
            </w:r>
          </w:p>
        </w:tc>
      </w:tr>
      <w:tr w:rsidR="00DE6E48" w14:paraId="0CEDE198" w14:textId="77777777" w:rsidTr="00DE6E48">
        <w:trPr>
          <w:trHeight w:val="60"/>
        </w:trPr>
        <w:tc>
          <w:tcPr>
            <w:tcW w:w="9270" w:type="dxa"/>
            <w:gridSpan w:val="9"/>
            <w:tcBorders>
              <w:top w:val="single" w:sz="8" w:space="0" w:color="auto"/>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5550843C" w14:textId="77777777" w:rsidR="00DE6E48" w:rsidRDefault="00DE6E48">
            <w:r w:rsidRPr="1F9B3EB6">
              <w:rPr>
                <w:rFonts w:ascii="Arial" w:eastAsia="Arial" w:hAnsi="Arial" w:cs="Arial"/>
                <w:b/>
                <w:bCs/>
                <w:color w:val="FFFFFF" w:themeColor="background1"/>
              </w:rPr>
              <w:t>Evaluation</w:t>
            </w:r>
          </w:p>
        </w:tc>
      </w:tr>
      <w:tr w:rsidR="00DE6E48" w14:paraId="7F5CA2E2" w14:textId="77777777" w:rsidTr="00DE6E48">
        <w:trPr>
          <w:trHeight w:val="6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1CF437FF" w14:textId="77777777" w:rsidR="00DE6E48" w:rsidRDefault="00DE6E48">
            <w:r w:rsidRPr="1F9B3EB6">
              <w:rPr>
                <w:rFonts w:ascii="Arial" w:eastAsia="Arial" w:hAnsi="Arial" w:cs="Arial"/>
                <w:b/>
                <w:bCs/>
                <w:color w:val="000000" w:themeColor="text1"/>
              </w:rPr>
              <w:t xml:space="preserve">Metric </w:t>
            </w:r>
          </w:p>
        </w:tc>
        <w:tc>
          <w:tcPr>
            <w:tcW w:w="2474" w:type="dxa"/>
            <w:gridSpan w:val="2"/>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6014F8D1" w14:textId="77777777" w:rsidR="00DE6E48" w:rsidRDefault="00DE6E48">
            <w:r w:rsidRPr="1F9B3EB6">
              <w:rPr>
                <w:rFonts w:ascii="Arial" w:eastAsia="Arial" w:hAnsi="Arial" w:cs="Arial"/>
                <w:b/>
                <w:bCs/>
                <w:color w:val="000000" w:themeColor="text1"/>
              </w:rPr>
              <w:t>Threshold</w:t>
            </w:r>
          </w:p>
        </w:tc>
        <w:tc>
          <w:tcPr>
            <w:tcW w:w="3623" w:type="dxa"/>
            <w:gridSpan w:val="5"/>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1F9A5932" w14:textId="77777777" w:rsidR="00DE6E48" w:rsidRDefault="00DE6E48">
            <w:r w:rsidRPr="1F9B3EB6">
              <w:rPr>
                <w:rFonts w:ascii="Arial" w:eastAsia="Arial" w:hAnsi="Arial" w:cs="Arial"/>
                <w:b/>
                <w:bCs/>
                <w:color w:val="000000" w:themeColor="text1"/>
              </w:rPr>
              <w:t>If Don’t See (Implication)</w:t>
            </w:r>
          </w:p>
        </w:tc>
      </w:tr>
      <w:tr w:rsidR="00DE6E48" w14:paraId="0CADCA98" w14:textId="77777777" w:rsidTr="00DE6E48">
        <w:trPr>
          <w:trHeight w:val="6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1FE1C27F" w14:textId="77777777" w:rsidR="00DE6E48" w:rsidRDefault="00DE6E48">
            <w:r w:rsidRPr="1F9B3EB6">
              <w:rPr>
                <w:rFonts w:ascii="Arial" w:eastAsia="Arial" w:hAnsi="Arial" w:cs="Arial"/>
              </w:rPr>
              <w:t xml:space="preserve">A </w:t>
            </w:r>
            <w:r w:rsidRPr="1F9B3EB6">
              <w:rPr>
                <w:rFonts w:ascii="Arial" w:eastAsia="Arial" w:hAnsi="Arial" w:cs="Arial"/>
                <w:b/>
                <w:bCs/>
              </w:rPr>
              <w:t>metric</w:t>
            </w:r>
            <w:r w:rsidRPr="1F9B3EB6">
              <w:rPr>
                <w:rFonts w:ascii="Arial" w:eastAsia="Arial" w:hAnsi="Arial" w:cs="Arial"/>
              </w:rPr>
              <w:t xml:space="preserve"> is a measure that tracks the progress of your hypothesis. Instead of setting indicators, think of metrics as </w:t>
            </w:r>
            <w:r w:rsidRPr="1F9B3EB6">
              <w:rPr>
                <w:rFonts w:ascii="Arial" w:eastAsia="Arial" w:hAnsi="Arial" w:cs="Arial"/>
                <w:b/>
                <w:bCs/>
              </w:rPr>
              <w:t>observable change.</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32EF487F" w14:textId="77777777" w:rsidR="00DE6E48" w:rsidRDefault="00DE6E48">
            <w:r w:rsidRPr="1F9B3EB6">
              <w:rPr>
                <w:rFonts w:ascii="Arial" w:eastAsia="Arial" w:hAnsi="Arial" w:cs="Arial"/>
              </w:rPr>
              <w:t xml:space="preserve">A </w:t>
            </w:r>
            <w:r w:rsidRPr="1F9B3EB6">
              <w:rPr>
                <w:rFonts w:ascii="Arial" w:eastAsia="Arial" w:hAnsi="Arial" w:cs="Arial"/>
                <w:b/>
                <w:bCs/>
              </w:rPr>
              <w:t>threshold</w:t>
            </w:r>
            <w:r w:rsidRPr="1F9B3EB6">
              <w:rPr>
                <w:rFonts w:ascii="Arial" w:eastAsia="Arial" w:hAnsi="Arial" w:cs="Arial"/>
              </w:rPr>
              <w:t xml:space="preserve"> sets the level at which the metric signals success, failure, or requires</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20BCF91E" w14:textId="77777777" w:rsidR="00DE6E48" w:rsidRDefault="00DE6E48">
            <w:r w:rsidRPr="1F9B3EB6">
              <w:rPr>
                <w:rFonts w:ascii="Arial" w:eastAsia="Arial" w:hAnsi="Arial" w:cs="Arial"/>
              </w:rPr>
              <w:t xml:space="preserve">What will happen if the threshold isn’t </w:t>
            </w:r>
            <w:proofErr w:type="gramStart"/>
            <w:r w:rsidRPr="1F9B3EB6">
              <w:rPr>
                <w:rFonts w:ascii="Arial" w:eastAsia="Arial" w:hAnsi="Arial" w:cs="Arial"/>
              </w:rPr>
              <w:t>met</w:t>
            </w:r>
            <w:proofErr w:type="gramEnd"/>
            <w:r w:rsidRPr="1F9B3EB6">
              <w:rPr>
                <w:rFonts w:ascii="Arial" w:eastAsia="Arial" w:hAnsi="Arial" w:cs="Arial"/>
              </w:rPr>
              <w:t xml:space="preserve"> or the metric isn’t observed. Ensure you have </w:t>
            </w:r>
            <w:r w:rsidRPr="1F9B3EB6">
              <w:rPr>
                <w:rFonts w:ascii="Arial" w:eastAsia="Arial" w:hAnsi="Arial" w:cs="Arial"/>
                <w:b/>
                <w:bCs/>
              </w:rPr>
              <w:t>adaptive mechanisms</w:t>
            </w:r>
            <w:r w:rsidRPr="1F9B3EB6">
              <w:rPr>
                <w:rFonts w:ascii="Arial" w:eastAsia="Arial" w:hAnsi="Arial" w:cs="Arial"/>
              </w:rPr>
              <w:t xml:space="preserve"> in place.</w:t>
            </w:r>
          </w:p>
        </w:tc>
      </w:tr>
      <w:tr w:rsidR="00DE6E48" w14:paraId="1FBD1282" w14:textId="77777777" w:rsidTr="00DE6E48">
        <w:trPr>
          <w:trHeight w:val="6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0241E2C5" w14:textId="77777777" w:rsidR="00DE6E48" w:rsidRDefault="00DE6E48">
            <w:r w:rsidRPr="1F9B3EB6">
              <w:rPr>
                <w:rFonts w:ascii="Arial" w:eastAsia="Arial" w:hAnsi="Arial" w:cs="Arial"/>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34A53FDD" w14:textId="77777777" w:rsidR="00DE6E48" w:rsidRDefault="00DE6E48">
            <w:r w:rsidRPr="1F9B3EB6">
              <w:rPr>
                <w:rFonts w:ascii="Arial" w:eastAsia="Arial" w:hAnsi="Arial" w:cs="Arial"/>
              </w:rPr>
              <w:t xml:space="preserve"> </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428FBFC7" w14:textId="77777777" w:rsidR="00DE6E48" w:rsidRDefault="00DE6E48">
            <w:r w:rsidRPr="1F9B3EB6">
              <w:rPr>
                <w:rFonts w:ascii="Arial" w:eastAsia="Arial" w:hAnsi="Arial" w:cs="Arial"/>
              </w:rPr>
              <w:t xml:space="preserve"> </w:t>
            </w:r>
          </w:p>
        </w:tc>
      </w:tr>
      <w:tr w:rsidR="00DE6E48" w14:paraId="6A4A330F" w14:textId="77777777" w:rsidTr="00DE6E48">
        <w:trPr>
          <w:trHeight w:val="60"/>
        </w:trPr>
        <w:tc>
          <w:tcPr>
            <w:tcW w:w="3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337BB734" w14:textId="77777777" w:rsidR="00DE6E48" w:rsidRDefault="00DE6E48">
            <w:r w:rsidRPr="1F9B3EB6">
              <w:rPr>
                <w:rFonts w:ascii="Arial" w:eastAsia="Arial" w:hAnsi="Arial" w:cs="Arial"/>
              </w:rPr>
              <w:t xml:space="preserve"> </w:t>
            </w:r>
          </w:p>
        </w:tc>
        <w:tc>
          <w:tcPr>
            <w:tcW w:w="2474" w:type="dxa"/>
            <w:gridSpan w:val="2"/>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2C3025A7" w14:textId="77777777" w:rsidR="00DE6E48" w:rsidRDefault="00DE6E48">
            <w:r w:rsidRPr="1F9B3EB6">
              <w:rPr>
                <w:rFonts w:ascii="Arial" w:eastAsia="Arial" w:hAnsi="Arial" w:cs="Arial"/>
              </w:rPr>
              <w:t xml:space="preserve"> </w:t>
            </w:r>
          </w:p>
        </w:tc>
        <w:tc>
          <w:tcPr>
            <w:tcW w:w="3623" w:type="dxa"/>
            <w:gridSpan w:val="5"/>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4E213063" w14:textId="77777777" w:rsidR="00DE6E48" w:rsidRDefault="00DE6E48">
            <w:r w:rsidRPr="1F9B3EB6">
              <w:rPr>
                <w:rFonts w:ascii="Arial" w:eastAsia="Arial" w:hAnsi="Arial" w:cs="Arial"/>
              </w:rPr>
              <w:t xml:space="preserve"> </w:t>
            </w:r>
          </w:p>
        </w:tc>
      </w:tr>
      <w:tr w:rsidR="00DE6E48" w14:paraId="78E4E983"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57C9C"/>
            <w:tcMar>
              <w:top w:w="72" w:type="dxa"/>
              <w:left w:w="72" w:type="dxa"/>
              <w:bottom w:w="72" w:type="dxa"/>
              <w:right w:w="72" w:type="dxa"/>
            </w:tcMar>
          </w:tcPr>
          <w:p w14:paraId="3B95B246" w14:textId="77777777" w:rsidR="00DE6E48" w:rsidRDefault="00DE6E48">
            <w:r w:rsidRPr="1F9B3EB6">
              <w:rPr>
                <w:rFonts w:ascii="Arial" w:eastAsia="Arial" w:hAnsi="Arial" w:cs="Arial"/>
                <w:b/>
                <w:bCs/>
                <w:color w:val="FFFFFF" w:themeColor="background1"/>
              </w:rPr>
              <w:t>Next Steps</w:t>
            </w:r>
          </w:p>
        </w:tc>
      </w:tr>
      <w:tr w:rsidR="00DE6E48" w14:paraId="6D3A0CB1"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00DF4EBD" w14:textId="77777777" w:rsidR="00DE6E48" w:rsidRDefault="00DE6E48">
            <w:r w:rsidRPr="1F9B3EB6">
              <w:rPr>
                <w:rFonts w:ascii="Arial" w:eastAsia="Arial" w:hAnsi="Arial" w:cs="Arial"/>
                <w:i/>
                <w:iCs/>
              </w:rPr>
              <w:t xml:space="preserve">Describe the expected next steps if the action hypotheses and assumptions are </w:t>
            </w:r>
          </w:p>
          <w:p w14:paraId="11DC5DCA" w14:textId="77777777" w:rsidR="00DE6E48" w:rsidRDefault="00DE6E48" w:rsidP="00032D8E">
            <w:pPr>
              <w:pStyle w:val="ListParagraph"/>
              <w:numPr>
                <w:ilvl w:val="0"/>
                <w:numId w:val="2"/>
              </w:numPr>
              <w:rPr>
                <w:rFonts w:ascii="Arial" w:eastAsia="Arial" w:hAnsi="Arial" w:cs="Arial"/>
                <w:i/>
                <w:iCs/>
              </w:rPr>
            </w:pPr>
            <w:r w:rsidRPr="1F9B3EB6">
              <w:rPr>
                <w:rFonts w:ascii="Arial" w:eastAsia="Arial" w:hAnsi="Arial" w:cs="Arial"/>
                <w:i/>
                <w:iCs/>
              </w:rPr>
              <w:t>Validated: The hypothesis and assumptions largely hold true.</w:t>
            </w:r>
          </w:p>
          <w:p w14:paraId="4E06B98B" w14:textId="77777777" w:rsidR="00DE6E48" w:rsidRDefault="00DE6E48" w:rsidP="00032D8E">
            <w:pPr>
              <w:pStyle w:val="ListParagraph"/>
              <w:numPr>
                <w:ilvl w:val="0"/>
                <w:numId w:val="2"/>
              </w:numPr>
              <w:rPr>
                <w:rFonts w:ascii="Arial" w:eastAsia="Arial" w:hAnsi="Arial" w:cs="Arial"/>
                <w:i/>
                <w:iCs/>
              </w:rPr>
            </w:pPr>
            <w:r w:rsidRPr="1F9B3EB6">
              <w:rPr>
                <w:rFonts w:ascii="Arial" w:eastAsia="Arial" w:hAnsi="Arial" w:cs="Arial"/>
                <w:i/>
                <w:iCs/>
              </w:rPr>
              <w:t xml:space="preserve">Invalidated: The hypothesis and assumptions are proven false. </w:t>
            </w:r>
          </w:p>
          <w:p w14:paraId="369780EE" w14:textId="34FBB120" w:rsidR="00DE6E48" w:rsidRPr="00DE6E48" w:rsidRDefault="00DE6E48" w:rsidP="00032D8E">
            <w:pPr>
              <w:pStyle w:val="ListParagraph"/>
              <w:numPr>
                <w:ilvl w:val="0"/>
                <w:numId w:val="2"/>
              </w:numPr>
              <w:rPr>
                <w:rFonts w:ascii="Arial" w:eastAsia="Arial" w:hAnsi="Arial" w:cs="Arial"/>
                <w:i/>
                <w:iCs/>
              </w:rPr>
            </w:pPr>
            <w:r w:rsidRPr="1F9B3EB6">
              <w:rPr>
                <w:rFonts w:ascii="Arial" w:eastAsia="Arial" w:hAnsi="Arial" w:cs="Arial"/>
                <w:i/>
                <w:iCs/>
              </w:rPr>
              <w:t xml:space="preserve">Inconclusive: The evidence is mixed and incomplete. </w:t>
            </w:r>
          </w:p>
        </w:tc>
      </w:tr>
      <w:tr w:rsidR="00DE6E48" w14:paraId="62D01A3C" w14:textId="77777777" w:rsidTr="00DE6E48">
        <w:trPr>
          <w:trHeight w:val="300"/>
        </w:trPr>
        <w:tc>
          <w:tcPr>
            <w:tcW w:w="9270"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657C9C"/>
            <w:tcMar>
              <w:top w:w="72" w:type="dxa"/>
              <w:left w:w="72" w:type="dxa"/>
              <w:bottom w:w="72" w:type="dxa"/>
              <w:right w:w="72" w:type="dxa"/>
            </w:tcMar>
          </w:tcPr>
          <w:p w14:paraId="6705C128" w14:textId="77777777" w:rsidR="00DE6E48" w:rsidRDefault="00DE6E48">
            <w:r w:rsidRPr="1F9B3EB6">
              <w:rPr>
                <w:rFonts w:ascii="Arial" w:eastAsia="Arial" w:hAnsi="Arial" w:cs="Arial"/>
                <w:b/>
                <w:bCs/>
                <w:color w:val="FFFFFF" w:themeColor="background1"/>
              </w:rPr>
              <w:t>Authorization</w:t>
            </w:r>
          </w:p>
        </w:tc>
      </w:tr>
      <w:tr w:rsidR="00DE6E48" w14:paraId="1A2E77ED" w14:textId="77777777" w:rsidTr="00DE6E48">
        <w:trPr>
          <w:trHeight w:val="300"/>
        </w:trPr>
        <w:tc>
          <w:tcPr>
            <w:tcW w:w="238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648B4F8E" w14:textId="77777777" w:rsidR="00DE6E48" w:rsidRDefault="00DE6E48">
            <w:r w:rsidRPr="1F9B3EB6">
              <w:rPr>
                <w:rFonts w:ascii="Arial" w:eastAsia="Arial" w:hAnsi="Arial" w:cs="Arial"/>
                <w:color w:val="000000" w:themeColor="text1"/>
              </w:rPr>
              <w:t>Title</w:t>
            </w:r>
          </w:p>
        </w:tc>
        <w:tc>
          <w:tcPr>
            <w:tcW w:w="2679" w:type="dxa"/>
            <w:gridSpan w:val="2"/>
            <w:tcBorders>
              <w:top w:val="nil"/>
              <w:left w:val="single" w:sz="8" w:space="0" w:color="000000" w:themeColor="text1"/>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4F77D9AB" w14:textId="77777777" w:rsidR="00DE6E48" w:rsidRDefault="00DE6E48">
            <w:r w:rsidRPr="1F9B3EB6">
              <w:rPr>
                <w:rFonts w:ascii="Arial" w:eastAsia="Arial" w:hAnsi="Arial" w:cs="Arial"/>
                <w:color w:val="000000" w:themeColor="text1"/>
              </w:rPr>
              <w:t>Name</w:t>
            </w:r>
          </w:p>
        </w:tc>
        <w:tc>
          <w:tcPr>
            <w:tcW w:w="2251" w:type="dxa"/>
            <w:gridSpan w:val="3"/>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43E66237" w14:textId="77777777" w:rsidR="00DE6E48" w:rsidRDefault="00DE6E48">
            <w:r w:rsidRPr="1F9B3EB6">
              <w:rPr>
                <w:rFonts w:ascii="Arial" w:eastAsia="Arial" w:hAnsi="Arial" w:cs="Arial"/>
                <w:color w:val="000000" w:themeColor="text1"/>
              </w:rPr>
              <w:t>Signature</w:t>
            </w:r>
          </w:p>
        </w:tc>
        <w:tc>
          <w:tcPr>
            <w:tcW w:w="1960" w:type="dxa"/>
            <w:gridSpan w:val="3"/>
            <w:tcBorders>
              <w:top w:val="nil"/>
              <w:left w:val="nil"/>
              <w:bottom w:val="single" w:sz="8" w:space="0" w:color="000000" w:themeColor="text1"/>
              <w:right w:val="single" w:sz="8" w:space="0" w:color="000000" w:themeColor="text1"/>
            </w:tcBorders>
            <w:shd w:val="clear" w:color="auto" w:fill="D0CECE"/>
            <w:tcMar>
              <w:top w:w="72" w:type="dxa"/>
              <w:left w:w="72" w:type="dxa"/>
              <w:bottom w:w="72" w:type="dxa"/>
              <w:right w:w="72" w:type="dxa"/>
            </w:tcMar>
          </w:tcPr>
          <w:p w14:paraId="7852C3CD" w14:textId="77777777" w:rsidR="00DE6E48" w:rsidRDefault="00DE6E48">
            <w:r w:rsidRPr="1F9B3EB6">
              <w:rPr>
                <w:rFonts w:ascii="Arial" w:eastAsia="Arial" w:hAnsi="Arial" w:cs="Arial"/>
                <w:color w:val="000000" w:themeColor="text1"/>
              </w:rPr>
              <w:t>Date</w:t>
            </w:r>
          </w:p>
        </w:tc>
      </w:tr>
      <w:tr w:rsidR="00DE6E48" w14:paraId="4730D990" w14:textId="77777777" w:rsidTr="00DE6E48">
        <w:trPr>
          <w:trHeight w:val="300"/>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03BB7AAB" w14:textId="77777777" w:rsidR="00DE6E48" w:rsidRDefault="00DE6E48">
            <w:r w:rsidRPr="1F9B3EB6">
              <w:rPr>
                <w:rFonts w:ascii="Arial" w:eastAsia="Arial" w:hAnsi="Arial" w:cs="Arial"/>
              </w:rPr>
              <w:t xml:space="preserve"> </w:t>
            </w:r>
          </w:p>
        </w:tc>
        <w:tc>
          <w:tcPr>
            <w:tcW w:w="26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4A5DB51B" w14:textId="77777777" w:rsidR="00DE6E48" w:rsidRDefault="00DE6E48">
            <w:r w:rsidRPr="1F9B3EB6">
              <w:rPr>
                <w:rFonts w:ascii="Arial" w:eastAsia="Arial" w:hAnsi="Arial" w:cs="Arial"/>
              </w:rPr>
              <w:t xml:space="preserve"> </w:t>
            </w:r>
          </w:p>
        </w:tc>
        <w:tc>
          <w:tcPr>
            <w:tcW w:w="2251"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07F9B57D" w14:textId="77777777" w:rsidR="00DE6E48" w:rsidRDefault="00DE6E48">
            <w:r w:rsidRPr="1F9B3EB6">
              <w:rPr>
                <w:rFonts w:ascii="Arial" w:eastAsia="Arial" w:hAnsi="Arial" w:cs="Arial"/>
              </w:rPr>
              <w:t xml:space="preserve"> </w:t>
            </w:r>
          </w:p>
        </w:tc>
        <w:tc>
          <w:tcPr>
            <w:tcW w:w="1960"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11B42660" w14:textId="77777777" w:rsidR="00DE6E48" w:rsidRDefault="00DE6E48">
            <w:r w:rsidRPr="1F9B3EB6">
              <w:rPr>
                <w:rFonts w:ascii="Arial" w:eastAsia="Arial" w:hAnsi="Arial" w:cs="Arial"/>
              </w:rPr>
              <w:t xml:space="preserve"> </w:t>
            </w:r>
          </w:p>
        </w:tc>
      </w:tr>
      <w:tr w:rsidR="00DE6E48" w14:paraId="02F7D1E0" w14:textId="77777777" w:rsidTr="00DE6E48">
        <w:trPr>
          <w:trHeight w:val="300"/>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381734FE" w14:textId="77777777" w:rsidR="00DE6E48" w:rsidRDefault="00DE6E48">
            <w:r w:rsidRPr="1F9B3EB6">
              <w:rPr>
                <w:rFonts w:ascii="Arial" w:eastAsia="Arial" w:hAnsi="Arial" w:cs="Arial"/>
              </w:rPr>
              <w:t xml:space="preserve"> </w:t>
            </w:r>
          </w:p>
        </w:tc>
        <w:tc>
          <w:tcPr>
            <w:tcW w:w="26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6D58B948" w14:textId="77777777" w:rsidR="00DE6E48" w:rsidRDefault="00DE6E48">
            <w:r w:rsidRPr="1F9B3EB6">
              <w:rPr>
                <w:rFonts w:ascii="Arial" w:eastAsia="Arial" w:hAnsi="Arial" w:cs="Arial"/>
              </w:rPr>
              <w:t xml:space="preserve"> </w:t>
            </w:r>
          </w:p>
        </w:tc>
        <w:tc>
          <w:tcPr>
            <w:tcW w:w="2251"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7FC8E428" w14:textId="77777777" w:rsidR="00DE6E48" w:rsidRDefault="00DE6E48">
            <w:r w:rsidRPr="1F9B3EB6">
              <w:rPr>
                <w:rFonts w:ascii="Arial" w:eastAsia="Arial" w:hAnsi="Arial" w:cs="Arial"/>
              </w:rPr>
              <w:t xml:space="preserve"> </w:t>
            </w:r>
          </w:p>
        </w:tc>
        <w:tc>
          <w:tcPr>
            <w:tcW w:w="1960"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58E5CD0A" w14:textId="77777777" w:rsidR="00DE6E48" w:rsidRDefault="00DE6E48">
            <w:r w:rsidRPr="1F9B3EB6">
              <w:rPr>
                <w:rFonts w:ascii="Arial" w:eastAsia="Arial" w:hAnsi="Arial" w:cs="Arial"/>
              </w:rPr>
              <w:t xml:space="preserve"> </w:t>
            </w:r>
          </w:p>
        </w:tc>
      </w:tr>
      <w:tr w:rsidR="00DE6E48" w14:paraId="5DD79034" w14:textId="77777777" w:rsidTr="00DE6E48">
        <w:trPr>
          <w:trHeight w:val="300"/>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783B3EA9" w14:textId="77777777" w:rsidR="00DE6E48" w:rsidRDefault="00DE6E48">
            <w:r w:rsidRPr="1F9B3EB6">
              <w:rPr>
                <w:rFonts w:ascii="Arial" w:eastAsia="Arial" w:hAnsi="Arial" w:cs="Arial"/>
              </w:rPr>
              <w:t xml:space="preserve"> </w:t>
            </w:r>
          </w:p>
        </w:tc>
        <w:tc>
          <w:tcPr>
            <w:tcW w:w="26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tcPr>
          <w:p w14:paraId="13DFD3C2" w14:textId="77777777" w:rsidR="00DE6E48" w:rsidRDefault="00DE6E48">
            <w:r w:rsidRPr="1F9B3EB6">
              <w:rPr>
                <w:rFonts w:ascii="Arial" w:eastAsia="Arial" w:hAnsi="Arial" w:cs="Arial"/>
              </w:rPr>
              <w:t xml:space="preserve"> </w:t>
            </w:r>
          </w:p>
        </w:tc>
        <w:tc>
          <w:tcPr>
            <w:tcW w:w="2251"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0CCB7559" w14:textId="77777777" w:rsidR="00DE6E48" w:rsidRDefault="00DE6E48">
            <w:r w:rsidRPr="1F9B3EB6">
              <w:rPr>
                <w:rFonts w:ascii="Arial" w:eastAsia="Arial" w:hAnsi="Arial" w:cs="Arial"/>
              </w:rPr>
              <w:t xml:space="preserve"> </w:t>
            </w:r>
          </w:p>
        </w:tc>
        <w:tc>
          <w:tcPr>
            <w:tcW w:w="1960" w:type="dxa"/>
            <w:gridSpan w:val="3"/>
            <w:tcBorders>
              <w:top w:val="single" w:sz="8" w:space="0" w:color="000000" w:themeColor="text1"/>
              <w:left w:val="nil"/>
              <w:bottom w:val="single" w:sz="8" w:space="0" w:color="000000" w:themeColor="text1"/>
              <w:right w:val="single" w:sz="8" w:space="0" w:color="000000" w:themeColor="text1"/>
            </w:tcBorders>
            <w:tcMar>
              <w:top w:w="72" w:type="dxa"/>
              <w:left w:w="72" w:type="dxa"/>
              <w:bottom w:w="72" w:type="dxa"/>
              <w:right w:w="72" w:type="dxa"/>
            </w:tcMar>
          </w:tcPr>
          <w:p w14:paraId="74618FD3" w14:textId="77777777" w:rsidR="00DE6E48" w:rsidRDefault="00DE6E48">
            <w:r w:rsidRPr="1F9B3EB6">
              <w:rPr>
                <w:rFonts w:ascii="Arial" w:eastAsia="Arial" w:hAnsi="Arial" w:cs="Arial"/>
              </w:rPr>
              <w:t xml:space="preserve"> </w:t>
            </w:r>
          </w:p>
        </w:tc>
      </w:tr>
      <w:tr w:rsidR="00DE6E48" w14:paraId="1ED8C9FC" w14:textId="77777777" w:rsidTr="00DE6E48">
        <w:trPr>
          <w:trHeight w:val="300"/>
        </w:trPr>
        <w:tc>
          <w:tcPr>
            <w:tcW w:w="2380" w:type="dxa"/>
            <w:tcBorders>
              <w:top w:val="single" w:sz="8" w:space="0" w:color="000000" w:themeColor="text1"/>
              <w:left w:val="nil"/>
              <w:bottom w:val="nil"/>
              <w:right w:val="nil"/>
            </w:tcBorders>
            <w:vAlign w:val="center"/>
          </w:tcPr>
          <w:p w14:paraId="7213A54E" w14:textId="77777777" w:rsidR="00DE6E48" w:rsidRDefault="00DE6E48"/>
        </w:tc>
        <w:tc>
          <w:tcPr>
            <w:tcW w:w="793" w:type="dxa"/>
            <w:tcBorders>
              <w:top w:val="single" w:sz="8" w:space="0" w:color="000000" w:themeColor="text1"/>
              <w:left w:val="nil"/>
              <w:bottom w:val="nil"/>
              <w:right w:val="nil"/>
            </w:tcBorders>
            <w:vAlign w:val="center"/>
          </w:tcPr>
          <w:p w14:paraId="76B9916D" w14:textId="77777777" w:rsidR="00DE6E48" w:rsidRDefault="00DE6E48"/>
        </w:tc>
        <w:tc>
          <w:tcPr>
            <w:tcW w:w="1886" w:type="dxa"/>
            <w:tcBorders>
              <w:top w:val="nil"/>
              <w:left w:val="nil"/>
              <w:bottom w:val="nil"/>
              <w:right w:val="nil"/>
            </w:tcBorders>
            <w:vAlign w:val="center"/>
          </w:tcPr>
          <w:p w14:paraId="480CF89C" w14:textId="77777777" w:rsidR="00DE6E48" w:rsidRDefault="00DE6E48"/>
        </w:tc>
        <w:tc>
          <w:tcPr>
            <w:tcW w:w="588" w:type="dxa"/>
            <w:tcBorders>
              <w:top w:val="single" w:sz="8" w:space="0" w:color="000000" w:themeColor="text1"/>
              <w:left w:val="nil"/>
              <w:bottom w:val="nil"/>
              <w:right w:val="nil"/>
            </w:tcBorders>
            <w:vAlign w:val="center"/>
          </w:tcPr>
          <w:p w14:paraId="34AA55CF" w14:textId="77777777" w:rsidR="00DE6E48" w:rsidRDefault="00DE6E48"/>
        </w:tc>
        <w:tc>
          <w:tcPr>
            <w:tcW w:w="484" w:type="dxa"/>
            <w:tcBorders>
              <w:top w:val="nil"/>
              <w:left w:val="nil"/>
              <w:bottom w:val="nil"/>
              <w:right w:val="nil"/>
            </w:tcBorders>
            <w:vAlign w:val="center"/>
          </w:tcPr>
          <w:p w14:paraId="05AAB793" w14:textId="77777777" w:rsidR="00DE6E48" w:rsidRDefault="00DE6E48"/>
        </w:tc>
        <w:tc>
          <w:tcPr>
            <w:tcW w:w="1179" w:type="dxa"/>
            <w:tcBorders>
              <w:top w:val="nil"/>
              <w:left w:val="nil"/>
              <w:bottom w:val="nil"/>
              <w:right w:val="nil"/>
            </w:tcBorders>
            <w:vAlign w:val="center"/>
          </w:tcPr>
          <w:p w14:paraId="01513FEC" w14:textId="77777777" w:rsidR="00DE6E48" w:rsidRDefault="00DE6E48"/>
        </w:tc>
        <w:tc>
          <w:tcPr>
            <w:tcW w:w="236" w:type="dxa"/>
            <w:tcBorders>
              <w:top w:val="single" w:sz="8" w:space="0" w:color="000000" w:themeColor="text1"/>
              <w:left w:val="nil"/>
              <w:bottom w:val="nil"/>
              <w:right w:val="nil"/>
            </w:tcBorders>
            <w:vAlign w:val="center"/>
          </w:tcPr>
          <w:p w14:paraId="250DF915" w14:textId="77777777" w:rsidR="00DE6E48" w:rsidRDefault="00DE6E48"/>
        </w:tc>
        <w:tc>
          <w:tcPr>
            <w:tcW w:w="236" w:type="dxa"/>
            <w:tcBorders>
              <w:top w:val="nil"/>
              <w:left w:val="nil"/>
              <w:bottom w:val="nil"/>
              <w:right w:val="nil"/>
            </w:tcBorders>
            <w:vAlign w:val="center"/>
          </w:tcPr>
          <w:p w14:paraId="241964E3" w14:textId="77777777" w:rsidR="00DE6E48" w:rsidRDefault="00DE6E48"/>
        </w:tc>
        <w:tc>
          <w:tcPr>
            <w:tcW w:w="1488" w:type="dxa"/>
            <w:tcBorders>
              <w:top w:val="nil"/>
              <w:left w:val="nil"/>
              <w:bottom w:val="nil"/>
              <w:right w:val="nil"/>
            </w:tcBorders>
            <w:vAlign w:val="center"/>
          </w:tcPr>
          <w:p w14:paraId="7D4017AA" w14:textId="77777777" w:rsidR="00DE6E48" w:rsidRDefault="00DE6E48"/>
        </w:tc>
      </w:tr>
    </w:tbl>
    <w:p w14:paraId="1EB70178" w14:textId="1F5EFE36" w:rsidR="1F9B3EB6" w:rsidRDefault="00000000" w:rsidP="00DE6E48">
      <w:pPr>
        <w:spacing w:before="0" w:after="0" w:line="240" w:lineRule="auto"/>
        <w:rPr>
          <w:rFonts w:cs="Garamond"/>
          <w:color w:val="000000" w:themeColor="text1"/>
          <w:sz w:val="12"/>
          <w:szCs w:val="12"/>
        </w:rPr>
      </w:pPr>
      <w:hyperlink r:id="rId19" w:anchor="_ftnref1">
        <w:r w:rsidR="00DE6E48" w:rsidRPr="1F9B3EB6">
          <w:rPr>
            <w:rStyle w:val="Hyperlink"/>
            <w:rFonts w:ascii="Calibri" w:eastAsia="Calibri" w:hAnsi="Calibri" w:cs="Calibri"/>
            <w:vertAlign w:val="superscript"/>
          </w:rPr>
          <w:t>[1]</w:t>
        </w:r>
      </w:hyperlink>
      <w:r w:rsidR="00DE6E48" w:rsidRPr="1F9B3EB6">
        <w:rPr>
          <w:rFonts w:ascii="Calibri" w:eastAsia="Calibri" w:hAnsi="Calibri" w:cs="Calibri"/>
        </w:rPr>
        <w:t xml:space="preserve"> Action research pilots are experimental tools designed to test critical hypotheses in real-world settings. The methodology involves a consultative approach, co-creating hypotheses with local actors and market participants to ensure relevance. These pilots receive technical support for learning and testing, including formulating specific learning questions, designing interventions, and developing measurement tools. This approach ensures that the pilots address critical challenges and are grounded in practical experience, fostering sustainable and scalable innovations.</w:t>
      </w:r>
    </w:p>
    <w:sectPr w:rsidR="1F9B3EB6" w:rsidSect="009A769E">
      <w:headerReference w:type="default" r:id="rId20"/>
      <w:type w:val="continuous"/>
      <w:pgSz w:w="11920" w:h="16840"/>
      <w:pgMar w:top="1440" w:right="1440" w:bottom="144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BD2F8" w14:textId="77777777" w:rsidR="00051DE3" w:rsidRDefault="00051DE3" w:rsidP="006A5CE6">
      <w:pPr>
        <w:spacing w:before="0" w:after="0" w:line="240" w:lineRule="auto"/>
      </w:pPr>
      <w:r>
        <w:separator/>
      </w:r>
    </w:p>
  </w:endnote>
  <w:endnote w:type="continuationSeparator" w:id="0">
    <w:p w14:paraId="3B9E15CE" w14:textId="77777777" w:rsidR="00051DE3" w:rsidRDefault="00051DE3" w:rsidP="006A5CE6">
      <w:pPr>
        <w:spacing w:before="0" w:after="0" w:line="240" w:lineRule="auto"/>
      </w:pPr>
      <w:r>
        <w:continuationSeparator/>
      </w:r>
    </w:p>
  </w:endnote>
  <w:endnote w:type="continuationNotice" w:id="1">
    <w:p w14:paraId="28794231" w14:textId="77777777" w:rsidR="00051DE3" w:rsidRDefault="00051D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901327"/>
      <w:docPartObj>
        <w:docPartGallery w:val="Page Numbers (Bottom of Page)"/>
        <w:docPartUnique/>
      </w:docPartObj>
    </w:sdtPr>
    <w:sdtEndPr>
      <w:rPr>
        <w:noProof/>
      </w:rPr>
    </w:sdtEndPr>
    <w:sdtContent>
      <w:p w14:paraId="7961A0CF" w14:textId="67E0288A" w:rsidR="00334E6B" w:rsidRDefault="00334E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52A46C" w14:textId="77777777" w:rsidR="0058772E" w:rsidRDefault="0058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63773" w14:textId="77777777" w:rsidR="00051DE3" w:rsidRDefault="00051DE3" w:rsidP="006A5CE6">
      <w:pPr>
        <w:spacing w:before="0" w:after="0" w:line="240" w:lineRule="auto"/>
      </w:pPr>
      <w:r>
        <w:separator/>
      </w:r>
    </w:p>
  </w:footnote>
  <w:footnote w:type="continuationSeparator" w:id="0">
    <w:p w14:paraId="3459948F" w14:textId="77777777" w:rsidR="00051DE3" w:rsidRDefault="00051DE3" w:rsidP="006A5CE6">
      <w:pPr>
        <w:spacing w:before="0" w:after="0" w:line="240" w:lineRule="auto"/>
      </w:pPr>
      <w:r>
        <w:continuationSeparator/>
      </w:r>
    </w:p>
  </w:footnote>
  <w:footnote w:type="continuationNotice" w:id="1">
    <w:p w14:paraId="35913841" w14:textId="77777777" w:rsidR="00051DE3" w:rsidRDefault="00051D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10B5" w14:textId="1B85758B" w:rsidR="1F9B3EB6" w:rsidRPr="00DE6E48" w:rsidRDefault="1F9B3EB6" w:rsidP="00DE6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1F9B3EB6" w14:paraId="620198A1" w14:textId="77777777" w:rsidTr="1F9B3EB6">
      <w:trPr>
        <w:trHeight w:val="300"/>
      </w:trPr>
      <w:tc>
        <w:tcPr>
          <w:tcW w:w="3010" w:type="dxa"/>
        </w:tcPr>
        <w:p w14:paraId="19FC53A6" w14:textId="6F00FCD4" w:rsidR="1F9B3EB6" w:rsidRDefault="1F9B3EB6" w:rsidP="1F9B3EB6">
          <w:pPr>
            <w:pStyle w:val="Header"/>
            <w:ind w:left="-115"/>
          </w:pPr>
        </w:p>
      </w:tc>
      <w:tc>
        <w:tcPr>
          <w:tcW w:w="3010" w:type="dxa"/>
        </w:tcPr>
        <w:p w14:paraId="6C089863" w14:textId="341315D6" w:rsidR="1F9B3EB6" w:rsidRDefault="1F9B3EB6" w:rsidP="1F9B3EB6">
          <w:pPr>
            <w:pStyle w:val="Header"/>
            <w:jc w:val="center"/>
          </w:pPr>
        </w:p>
      </w:tc>
      <w:tc>
        <w:tcPr>
          <w:tcW w:w="3010" w:type="dxa"/>
        </w:tcPr>
        <w:p w14:paraId="2189FBBF" w14:textId="62830513" w:rsidR="1F9B3EB6" w:rsidRDefault="1F9B3EB6" w:rsidP="1F9B3EB6">
          <w:pPr>
            <w:pStyle w:val="Header"/>
            <w:ind w:right="-115"/>
            <w:jc w:val="right"/>
          </w:pPr>
        </w:p>
      </w:tc>
    </w:tr>
  </w:tbl>
  <w:p w14:paraId="0BEB5EED" w14:textId="2B49E57F" w:rsidR="1F9B3EB6" w:rsidRDefault="1F9B3EB6" w:rsidP="1F9B3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2435"/>
    <w:multiLevelType w:val="hybridMultilevel"/>
    <w:tmpl w:val="FFFFFFFF"/>
    <w:lvl w:ilvl="0" w:tplc="0F18588A">
      <w:start w:val="1"/>
      <w:numFmt w:val="bullet"/>
      <w:lvlText w:val="§"/>
      <w:lvlJc w:val="left"/>
      <w:pPr>
        <w:ind w:left="720" w:hanging="360"/>
      </w:pPr>
      <w:rPr>
        <w:rFonts w:ascii="Wingdings" w:hAnsi="Wingdings" w:hint="default"/>
      </w:rPr>
    </w:lvl>
    <w:lvl w:ilvl="1" w:tplc="0B0C43D8">
      <w:start w:val="1"/>
      <w:numFmt w:val="bullet"/>
      <w:lvlText w:val="o"/>
      <w:lvlJc w:val="left"/>
      <w:pPr>
        <w:ind w:left="1440" w:hanging="360"/>
      </w:pPr>
      <w:rPr>
        <w:rFonts w:ascii="Courier New" w:hAnsi="Courier New" w:hint="default"/>
      </w:rPr>
    </w:lvl>
    <w:lvl w:ilvl="2" w:tplc="3E76C83E">
      <w:start w:val="1"/>
      <w:numFmt w:val="bullet"/>
      <w:lvlText w:val=""/>
      <w:lvlJc w:val="left"/>
      <w:pPr>
        <w:ind w:left="2160" w:hanging="360"/>
      </w:pPr>
      <w:rPr>
        <w:rFonts w:ascii="Wingdings" w:hAnsi="Wingdings" w:hint="default"/>
      </w:rPr>
    </w:lvl>
    <w:lvl w:ilvl="3" w:tplc="A1C6BD58">
      <w:start w:val="1"/>
      <w:numFmt w:val="bullet"/>
      <w:lvlText w:val=""/>
      <w:lvlJc w:val="left"/>
      <w:pPr>
        <w:ind w:left="2880" w:hanging="360"/>
      </w:pPr>
      <w:rPr>
        <w:rFonts w:ascii="Symbol" w:hAnsi="Symbol" w:hint="default"/>
      </w:rPr>
    </w:lvl>
    <w:lvl w:ilvl="4" w:tplc="63FA02D8">
      <w:start w:val="1"/>
      <w:numFmt w:val="bullet"/>
      <w:lvlText w:val="o"/>
      <w:lvlJc w:val="left"/>
      <w:pPr>
        <w:ind w:left="3600" w:hanging="360"/>
      </w:pPr>
      <w:rPr>
        <w:rFonts w:ascii="Courier New" w:hAnsi="Courier New" w:hint="default"/>
      </w:rPr>
    </w:lvl>
    <w:lvl w:ilvl="5" w:tplc="86FCF468">
      <w:start w:val="1"/>
      <w:numFmt w:val="bullet"/>
      <w:lvlText w:val=""/>
      <w:lvlJc w:val="left"/>
      <w:pPr>
        <w:ind w:left="4320" w:hanging="360"/>
      </w:pPr>
      <w:rPr>
        <w:rFonts w:ascii="Wingdings" w:hAnsi="Wingdings" w:hint="default"/>
      </w:rPr>
    </w:lvl>
    <w:lvl w:ilvl="6" w:tplc="EA8A45B2">
      <w:start w:val="1"/>
      <w:numFmt w:val="bullet"/>
      <w:lvlText w:val=""/>
      <w:lvlJc w:val="left"/>
      <w:pPr>
        <w:ind w:left="5040" w:hanging="360"/>
      </w:pPr>
      <w:rPr>
        <w:rFonts w:ascii="Symbol" w:hAnsi="Symbol" w:hint="default"/>
      </w:rPr>
    </w:lvl>
    <w:lvl w:ilvl="7" w:tplc="47529B30">
      <w:start w:val="1"/>
      <w:numFmt w:val="bullet"/>
      <w:lvlText w:val="o"/>
      <w:lvlJc w:val="left"/>
      <w:pPr>
        <w:ind w:left="5760" w:hanging="360"/>
      </w:pPr>
      <w:rPr>
        <w:rFonts w:ascii="Courier New" w:hAnsi="Courier New" w:hint="default"/>
      </w:rPr>
    </w:lvl>
    <w:lvl w:ilvl="8" w:tplc="0610EA0E">
      <w:start w:val="1"/>
      <w:numFmt w:val="bullet"/>
      <w:lvlText w:val=""/>
      <w:lvlJc w:val="left"/>
      <w:pPr>
        <w:ind w:left="6480" w:hanging="360"/>
      </w:pPr>
      <w:rPr>
        <w:rFonts w:ascii="Wingdings" w:hAnsi="Wingdings" w:hint="default"/>
      </w:rPr>
    </w:lvl>
  </w:abstractNum>
  <w:abstractNum w:abstractNumId="1" w15:restartNumberingAfterBreak="0">
    <w:nsid w:val="0A0CD244"/>
    <w:multiLevelType w:val="hybridMultilevel"/>
    <w:tmpl w:val="FFFFFFFF"/>
    <w:lvl w:ilvl="0" w:tplc="9AA2DCBC">
      <w:start w:val="1"/>
      <w:numFmt w:val="decimal"/>
      <w:lvlText w:val="%1."/>
      <w:lvlJc w:val="left"/>
      <w:pPr>
        <w:ind w:left="720" w:hanging="360"/>
      </w:pPr>
    </w:lvl>
    <w:lvl w:ilvl="1" w:tplc="B5087FC2">
      <w:start w:val="1"/>
      <w:numFmt w:val="lowerLetter"/>
      <w:lvlText w:val="%2."/>
      <w:lvlJc w:val="left"/>
      <w:pPr>
        <w:ind w:left="1440" w:hanging="360"/>
      </w:pPr>
    </w:lvl>
    <w:lvl w:ilvl="2" w:tplc="D7A8FD3C">
      <w:start w:val="1"/>
      <w:numFmt w:val="lowerRoman"/>
      <w:lvlText w:val="%3."/>
      <w:lvlJc w:val="right"/>
      <w:pPr>
        <w:ind w:left="2160" w:hanging="180"/>
      </w:pPr>
    </w:lvl>
    <w:lvl w:ilvl="3" w:tplc="B3368F52">
      <w:start w:val="1"/>
      <w:numFmt w:val="decimal"/>
      <w:lvlText w:val="%4."/>
      <w:lvlJc w:val="left"/>
      <w:pPr>
        <w:ind w:left="2880" w:hanging="360"/>
      </w:pPr>
    </w:lvl>
    <w:lvl w:ilvl="4" w:tplc="DDE657AE">
      <w:start w:val="1"/>
      <w:numFmt w:val="lowerLetter"/>
      <w:lvlText w:val="%5."/>
      <w:lvlJc w:val="left"/>
      <w:pPr>
        <w:ind w:left="3600" w:hanging="360"/>
      </w:pPr>
    </w:lvl>
    <w:lvl w:ilvl="5" w:tplc="25521864">
      <w:start w:val="1"/>
      <w:numFmt w:val="lowerRoman"/>
      <w:lvlText w:val="%6."/>
      <w:lvlJc w:val="right"/>
      <w:pPr>
        <w:ind w:left="4320" w:hanging="180"/>
      </w:pPr>
    </w:lvl>
    <w:lvl w:ilvl="6" w:tplc="2174B172">
      <w:start w:val="1"/>
      <w:numFmt w:val="decimal"/>
      <w:lvlText w:val="%7."/>
      <w:lvlJc w:val="left"/>
      <w:pPr>
        <w:ind w:left="5040" w:hanging="360"/>
      </w:pPr>
    </w:lvl>
    <w:lvl w:ilvl="7" w:tplc="0EEA8208">
      <w:start w:val="1"/>
      <w:numFmt w:val="lowerLetter"/>
      <w:lvlText w:val="%8."/>
      <w:lvlJc w:val="left"/>
      <w:pPr>
        <w:ind w:left="5760" w:hanging="360"/>
      </w:pPr>
    </w:lvl>
    <w:lvl w:ilvl="8" w:tplc="E228AF8C">
      <w:start w:val="1"/>
      <w:numFmt w:val="lowerRoman"/>
      <w:lvlText w:val="%9."/>
      <w:lvlJc w:val="right"/>
      <w:pPr>
        <w:ind w:left="6480" w:hanging="180"/>
      </w:pPr>
    </w:lvl>
  </w:abstractNum>
  <w:abstractNum w:abstractNumId="2" w15:restartNumberingAfterBreak="0">
    <w:nsid w:val="0AE8F205"/>
    <w:multiLevelType w:val="hybridMultilevel"/>
    <w:tmpl w:val="FFFFFFFF"/>
    <w:lvl w:ilvl="0" w:tplc="A2FC25FE">
      <w:start w:val="1"/>
      <w:numFmt w:val="bullet"/>
      <w:lvlText w:val="o"/>
      <w:lvlJc w:val="left"/>
      <w:pPr>
        <w:ind w:left="720" w:hanging="360"/>
      </w:pPr>
      <w:rPr>
        <w:rFonts w:ascii="&quot;Courier New&quot;" w:hAnsi="&quot;Courier New&quot;" w:hint="default"/>
      </w:rPr>
    </w:lvl>
    <w:lvl w:ilvl="1" w:tplc="00504E82">
      <w:start w:val="1"/>
      <w:numFmt w:val="bullet"/>
      <w:lvlText w:val="o"/>
      <w:lvlJc w:val="left"/>
      <w:pPr>
        <w:ind w:left="1440" w:hanging="360"/>
      </w:pPr>
      <w:rPr>
        <w:rFonts w:ascii="Courier New" w:hAnsi="Courier New" w:hint="default"/>
      </w:rPr>
    </w:lvl>
    <w:lvl w:ilvl="2" w:tplc="35C65974">
      <w:start w:val="1"/>
      <w:numFmt w:val="bullet"/>
      <w:lvlText w:val=""/>
      <w:lvlJc w:val="left"/>
      <w:pPr>
        <w:ind w:left="2160" w:hanging="360"/>
      </w:pPr>
      <w:rPr>
        <w:rFonts w:ascii="Wingdings" w:hAnsi="Wingdings" w:hint="default"/>
      </w:rPr>
    </w:lvl>
    <w:lvl w:ilvl="3" w:tplc="1F4E7C28">
      <w:start w:val="1"/>
      <w:numFmt w:val="bullet"/>
      <w:lvlText w:val=""/>
      <w:lvlJc w:val="left"/>
      <w:pPr>
        <w:ind w:left="2880" w:hanging="360"/>
      </w:pPr>
      <w:rPr>
        <w:rFonts w:ascii="Symbol" w:hAnsi="Symbol" w:hint="default"/>
      </w:rPr>
    </w:lvl>
    <w:lvl w:ilvl="4" w:tplc="6CAA57F0">
      <w:start w:val="1"/>
      <w:numFmt w:val="bullet"/>
      <w:lvlText w:val="o"/>
      <w:lvlJc w:val="left"/>
      <w:pPr>
        <w:ind w:left="3600" w:hanging="360"/>
      </w:pPr>
      <w:rPr>
        <w:rFonts w:ascii="Courier New" w:hAnsi="Courier New" w:hint="default"/>
      </w:rPr>
    </w:lvl>
    <w:lvl w:ilvl="5" w:tplc="26085A48">
      <w:start w:val="1"/>
      <w:numFmt w:val="bullet"/>
      <w:lvlText w:val=""/>
      <w:lvlJc w:val="left"/>
      <w:pPr>
        <w:ind w:left="4320" w:hanging="360"/>
      </w:pPr>
      <w:rPr>
        <w:rFonts w:ascii="Wingdings" w:hAnsi="Wingdings" w:hint="default"/>
      </w:rPr>
    </w:lvl>
    <w:lvl w:ilvl="6" w:tplc="06C2C0D8">
      <w:start w:val="1"/>
      <w:numFmt w:val="bullet"/>
      <w:lvlText w:val=""/>
      <w:lvlJc w:val="left"/>
      <w:pPr>
        <w:ind w:left="5040" w:hanging="360"/>
      </w:pPr>
      <w:rPr>
        <w:rFonts w:ascii="Symbol" w:hAnsi="Symbol" w:hint="default"/>
      </w:rPr>
    </w:lvl>
    <w:lvl w:ilvl="7" w:tplc="94003398">
      <w:start w:val="1"/>
      <w:numFmt w:val="bullet"/>
      <w:lvlText w:val="o"/>
      <w:lvlJc w:val="left"/>
      <w:pPr>
        <w:ind w:left="5760" w:hanging="360"/>
      </w:pPr>
      <w:rPr>
        <w:rFonts w:ascii="Courier New" w:hAnsi="Courier New" w:hint="default"/>
      </w:rPr>
    </w:lvl>
    <w:lvl w:ilvl="8" w:tplc="CE3C54BC">
      <w:start w:val="1"/>
      <w:numFmt w:val="bullet"/>
      <w:lvlText w:val=""/>
      <w:lvlJc w:val="left"/>
      <w:pPr>
        <w:ind w:left="6480" w:hanging="360"/>
      </w:pPr>
      <w:rPr>
        <w:rFonts w:ascii="Wingdings" w:hAnsi="Wingdings" w:hint="default"/>
      </w:rPr>
    </w:lvl>
  </w:abstractNum>
  <w:abstractNum w:abstractNumId="3" w15:restartNumberingAfterBreak="0">
    <w:nsid w:val="0B1BBD0F"/>
    <w:multiLevelType w:val="hybridMultilevel"/>
    <w:tmpl w:val="FFFFFFFF"/>
    <w:lvl w:ilvl="0" w:tplc="0EDA2E04">
      <w:start w:val="1"/>
      <w:numFmt w:val="bullet"/>
      <w:lvlText w:val="§"/>
      <w:lvlJc w:val="left"/>
      <w:pPr>
        <w:ind w:left="720" w:hanging="360"/>
      </w:pPr>
      <w:rPr>
        <w:rFonts w:ascii="Wingdings" w:hAnsi="Wingdings" w:hint="default"/>
      </w:rPr>
    </w:lvl>
    <w:lvl w:ilvl="1" w:tplc="DC4AB8C0">
      <w:start w:val="1"/>
      <w:numFmt w:val="bullet"/>
      <w:lvlText w:val="o"/>
      <w:lvlJc w:val="left"/>
      <w:pPr>
        <w:ind w:left="1440" w:hanging="360"/>
      </w:pPr>
      <w:rPr>
        <w:rFonts w:ascii="Courier New" w:hAnsi="Courier New" w:hint="default"/>
      </w:rPr>
    </w:lvl>
    <w:lvl w:ilvl="2" w:tplc="0C84A98E">
      <w:start w:val="1"/>
      <w:numFmt w:val="bullet"/>
      <w:lvlText w:val=""/>
      <w:lvlJc w:val="left"/>
      <w:pPr>
        <w:ind w:left="2160" w:hanging="360"/>
      </w:pPr>
      <w:rPr>
        <w:rFonts w:ascii="Wingdings" w:hAnsi="Wingdings" w:hint="default"/>
      </w:rPr>
    </w:lvl>
    <w:lvl w:ilvl="3" w:tplc="16E25248">
      <w:start w:val="1"/>
      <w:numFmt w:val="bullet"/>
      <w:lvlText w:val=""/>
      <w:lvlJc w:val="left"/>
      <w:pPr>
        <w:ind w:left="2880" w:hanging="360"/>
      </w:pPr>
      <w:rPr>
        <w:rFonts w:ascii="Symbol" w:hAnsi="Symbol" w:hint="default"/>
      </w:rPr>
    </w:lvl>
    <w:lvl w:ilvl="4" w:tplc="1A8CF4E4">
      <w:start w:val="1"/>
      <w:numFmt w:val="bullet"/>
      <w:lvlText w:val="o"/>
      <w:lvlJc w:val="left"/>
      <w:pPr>
        <w:ind w:left="3600" w:hanging="360"/>
      </w:pPr>
      <w:rPr>
        <w:rFonts w:ascii="Courier New" w:hAnsi="Courier New" w:hint="default"/>
      </w:rPr>
    </w:lvl>
    <w:lvl w:ilvl="5" w:tplc="88906D02">
      <w:start w:val="1"/>
      <w:numFmt w:val="bullet"/>
      <w:lvlText w:val=""/>
      <w:lvlJc w:val="left"/>
      <w:pPr>
        <w:ind w:left="4320" w:hanging="360"/>
      </w:pPr>
      <w:rPr>
        <w:rFonts w:ascii="Wingdings" w:hAnsi="Wingdings" w:hint="default"/>
      </w:rPr>
    </w:lvl>
    <w:lvl w:ilvl="6" w:tplc="555C0ED8">
      <w:start w:val="1"/>
      <w:numFmt w:val="bullet"/>
      <w:lvlText w:val=""/>
      <w:lvlJc w:val="left"/>
      <w:pPr>
        <w:ind w:left="5040" w:hanging="360"/>
      </w:pPr>
      <w:rPr>
        <w:rFonts w:ascii="Symbol" w:hAnsi="Symbol" w:hint="default"/>
      </w:rPr>
    </w:lvl>
    <w:lvl w:ilvl="7" w:tplc="BB2AAEC0">
      <w:start w:val="1"/>
      <w:numFmt w:val="bullet"/>
      <w:lvlText w:val="o"/>
      <w:lvlJc w:val="left"/>
      <w:pPr>
        <w:ind w:left="5760" w:hanging="360"/>
      </w:pPr>
      <w:rPr>
        <w:rFonts w:ascii="Courier New" w:hAnsi="Courier New" w:hint="default"/>
      </w:rPr>
    </w:lvl>
    <w:lvl w:ilvl="8" w:tplc="70C6EA26">
      <w:start w:val="1"/>
      <w:numFmt w:val="bullet"/>
      <w:lvlText w:val=""/>
      <w:lvlJc w:val="left"/>
      <w:pPr>
        <w:ind w:left="6480" w:hanging="360"/>
      </w:pPr>
      <w:rPr>
        <w:rFonts w:ascii="Wingdings" w:hAnsi="Wingdings" w:hint="default"/>
      </w:rPr>
    </w:lvl>
  </w:abstractNum>
  <w:abstractNum w:abstractNumId="4" w15:restartNumberingAfterBreak="0">
    <w:nsid w:val="19B3FD27"/>
    <w:multiLevelType w:val="hybridMultilevel"/>
    <w:tmpl w:val="FFFFFFFF"/>
    <w:lvl w:ilvl="0" w:tplc="74C8A1E4">
      <w:start w:val="1"/>
      <w:numFmt w:val="bullet"/>
      <w:lvlText w:val="o"/>
      <w:lvlJc w:val="left"/>
      <w:pPr>
        <w:ind w:left="720" w:hanging="360"/>
      </w:pPr>
      <w:rPr>
        <w:rFonts w:ascii="&quot;Courier New&quot;" w:hAnsi="&quot;Courier New&quot;" w:hint="default"/>
      </w:rPr>
    </w:lvl>
    <w:lvl w:ilvl="1" w:tplc="4F26BE24">
      <w:start w:val="1"/>
      <w:numFmt w:val="bullet"/>
      <w:lvlText w:val="o"/>
      <w:lvlJc w:val="left"/>
      <w:pPr>
        <w:ind w:left="1440" w:hanging="360"/>
      </w:pPr>
      <w:rPr>
        <w:rFonts w:ascii="Courier New" w:hAnsi="Courier New" w:hint="default"/>
      </w:rPr>
    </w:lvl>
    <w:lvl w:ilvl="2" w:tplc="0686B98A">
      <w:start w:val="1"/>
      <w:numFmt w:val="bullet"/>
      <w:lvlText w:val=""/>
      <w:lvlJc w:val="left"/>
      <w:pPr>
        <w:ind w:left="2160" w:hanging="360"/>
      </w:pPr>
      <w:rPr>
        <w:rFonts w:ascii="Wingdings" w:hAnsi="Wingdings" w:hint="default"/>
      </w:rPr>
    </w:lvl>
    <w:lvl w:ilvl="3" w:tplc="5FCC84C4">
      <w:start w:val="1"/>
      <w:numFmt w:val="bullet"/>
      <w:lvlText w:val=""/>
      <w:lvlJc w:val="left"/>
      <w:pPr>
        <w:ind w:left="2880" w:hanging="360"/>
      </w:pPr>
      <w:rPr>
        <w:rFonts w:ascii="Symbol" w:hAnsi="Symbol" w:hint="default"/>
      </w:rPr>
    </w:lvl>
    <w:lvl w:ilvl="4" w:tplc="F0581D46">
      <w:start w:val="1"/>
      <w:numFmt w:val="bullet"/>
      <w:lvlText w:val="o"/>
      <w:lvlJc w:val="left"/>
      <w:pPr>
        <w:ind w:left="3600" w:hanging="360"/>
      </w:pPr>
      <w:rPr>
        <w:rFonts w:ascii="Courier New" w:hAnsi="Courier New" w:hint="default"/>
      </w:rPr>
    </w:lvl>
    <w:lvl w:ilvl="5" w:tplc="5CB023CE">
      <w:start w:val="1"/>
      <w:numFmt w:val="bullet"/>
      <w:lvlText w:val=""/>
      <w:lvlJc w:val="left"/>
      <w:pPr>
        <w:ind w:left="4320" w:hanging="360"/>
      </w:pPr>
      <w:rPr>
        <w:rFonts w:ascii="Wingdings" w:hAnsi="Wingdings" w:hint="default"/>
      </w:rPr>
    </w:lvl>
    <w:lvl w:ilvl="6" w:tplc="D7F0CBEE">
      <w:start w:val="1"/>
      <w:numFmt w:val="bullet"/>
      <w:lvlText w:val=""/>
      <w:lvlJc w:val="left"/>
      <w:pPr>
        <w:ind w:left="5040" w:hanging="360"/>
      </w:pPr>
      <w:rPr>
        <w:rFonts w:ascii="Symbol" w:hAnsi="Symbol" w:hint="default"/>
      </w:rPr>
    </w:lvl>
    <w:lvl w:ilvl="7" w:tplc="278EC7F2">
      <w:start w:val="1"/>
      <w:numFmt w:val="bullet"/>
      <w:lvlText w:val="o"/>
      <w:lvlJc w:val="left"/>
      <w:pPr>
        <w:ind w:left="5760" w:hanging="360"/>
      </w:pPr>
      <w:rPr>
        <w:rFonts w:ascii="Courier New" w:hAnsi="Courier New" w:hint="default"/>
      </w:rPr>
    </w:lvl>
    <w:lvl w:ilvl="8" w:tplc="38CA1A8A">
      <w:start w:val="1"/>
      <w:numFmt w:val="bullet"/>
      <w:lvlText w:val=""/>
      <w:lvlJc w:val="left"/>
      <w:pPr>
        <w:ind w:left="6480" w:hanging="360"/>
      </w:pPr>
      <w:rPr>
        <w:rFonts w:ascii="Wingdings" w:hAnsi="Wingdings" w:hint="default"/>
      </w:rPr>
    </w:lvl>
  </w:abstractNum>
  <w:abstractNum w:abstractNumId="5" w15:restartNumberingAfterBreak="0">
    <w:nsid w:val="1E71FA96"/>
    <w:multiLevelType w:val="hybridMultilevel"/>
    <w:tmpl w:val="FFFFFFFF"/>
    <w:lvl w:ilvl="0" w:tplc="109A1FB8">
      <w:start w:val="1"/>
      <w:numFmt w:val="bullet"/>
      <w:lvlText w:val="o"/>
      <w:lvlJc w:val="left"/>
      <w:pPr>
        <w:ind w:left="720" w:hanging="360"/>
      </w:pPr>
      <w:rPr>
        <w:rFonts w:ascii="&quot;Courier New&quot;" w:hAnsi="&quot;Courier New&quot;" w:hint="default"/>
      </w:rPr>
    </w:lvl>
    <w:lvl w:ilvl="1" w:tplc="22CC542A">
      <w:start w:val="1"/>
      <w:numFmt w:val="bullet"/>
      <w:lvlText w:val="o"/>
      <w:lvlJc w:val="left"/>
      <w:pPr>
        <w:ind w:left="1440" w:hanging="360"/>
      </w:pPr>
      <w:rPr>
        <w:rFonts w:ascii="Courier New" w:hAnsi="Courier New" w:hint="default"/>
      </w:rPr>
    </w:lvl>
    <w:lvl w:ilvl="2" w:tplc="3B465CE8">
      <w:start w:val="1"/>
      <w:numFmt w:val="bullet"/>
      <w:lvlText w:val=""/>
      <w:lvlJc w:val="left"/>
      <w:pPr>
        <w:ind w:left="2160" w:hanging="360"/>
      </w:pPr>
      <w:rPr>
        <w:rFonts w:ascii="Wingdings" w:hAnsi="Wingdings" w:hint="default"/>
      </w:rPr>
    </w:lvl>
    <w:lvl w:ilvl="3" w:tplc="9C8AD3EE">
      <w:start w:val="1"/>
      <w:numFmt w:val="bullet"/>
      <w:lvlText w:val=""/>
      <w:lvlJc w:val="left"/>
      <w:pPr>
        <w:ind w:left="2880" w:hanging="360"/>
      </w:pPr>
      <w:rPr>
        <w:rFonts w:ascii="Symbol" w:hAnsi="Symbol" w:hint="default"/>
      </w:rPr>
    </w:lvl>
    <w:lvl w:ilvl="4" w:tplc="0D1426BE">
      <w:start w:val="1"/>
      <w:numFmt w:val="bullet"/>
      <w:lvlText w:val="o"/>
      <w:lvlJc w:val="left"/>
      <w:pPr>
        <w:ind w:left="3600" w:hanging="360"/>
      </w:pPr>
      <w:rPr>
        <w:rFonts w:ascii="Courier New" w:hAnsi="Courier New" w:hint="default"/>
      </w:rPr>
    </w:lvl>
    <w:lvl w:ilvl="5" w:tplc="D054D61E">
      <w:start w:val="1"/>
      <w:numFmt w:val="bullet"/>
      <w:lvlText w:val=""/>
      <w:lvlJc w:val="left"/>
      <w:pPr>
        <w:ind w:left="4320" w:hanging="360"/>
      </w:pPr>
      <w:rPr>
        <w:rFonts w:ascii="Wingdings" w:hAnsi="Wingdings" w:hint="default"/>
      </w:rPr>
    </w:lvl>
    <w:lvl w:ilvl="6" w:tplc="FB823F4A">
      <w:start w:val="1"/>
      <w:numFmt w:val="bullet"/>
      <w:lvlText w:val=""/>
      <w:lvlJc w:val="left"/>
      <w:pPr>
        <w:ind w:left="5040" w:hanging="360"/>
      </w:pPr>
      <w:rPr>
        <w:rFonts w:ascii="Symbol" w:hAnsi="Symbol" w:hint="default"/>
      </w:rPr>
    </w:lvl>
    <w:lvl w:ilvl="7" w:tplc="62ACE348">
      <w:start w:val="1"/>
      <w:numFmt w:val="bullet"/>
      <w:lvlText w:val="o"/>
      <w:lvlJc w:val="left"/>
      <w:pPr>
        <w:ind w:left="5760" w:hanging="360"/>
      </w:pPr>
      <w:rPr>
        <w:rFonts w:ascii="Courier New" w:hAnsi="Courier New" w:hint="default"/>
      </w:rPr>
    </w:lvl>
    <w:lvl w:ilvl="8" w:tplc="CDEEDB5C">
      <w:start w:val="1"/>
      <w:numFmt w:val="bullet"/>
      <w:lvlText w:val=""/>
      <w:lvlJc w:val="left"/>
      <w:pPr>
        <w:ind w:left="6480" w:hanging="360"/>
      </w:pPr>
      <w:rPr>
        <w:rFonts w:ascii="Wingdings" w:hAnsi="Wingdings" w:hint="default"/>
      </w:rPr>
    </w:lvl>
  </w:abstractNum>
  <w:abstractNum w:abstractNumId="6" w15:restartNumberingAfterBreak="0">
    <w:nsid w:val="22A5D0C6"/>
    <w:multiLevelType w:val="hybridMultilevel"/>
    <w:tmpl w:val="FFFFFFFF"/>
    <w:lvl w:ilvl="0" w:tplc="10807740">
      <w:start w:val="1"/>
      <w:numFmt w:val="bullet"/>
      <w:lvlText w:val="-"/>
      <w:lvlJc w:val="left"/>
      <w:pPr>
        <w:ind w:left="720" w:hanging="360"/>
      </w:pPr>
      <w:rPr>
        <w:rFonts w:ascii="&quot;Arial&quot;,sans-serif" w:hAnsi="&quot;Arial&quot;,sans-serif" w:hint="default"/>
      </w:rPr>
    </w:lvl>
    <w:lvl w:ilvl="1" w:tplc="6050466A">
      <w:start w:val="1"/>
      <w:numFmt w:val="bullet"/>
      <w:lvlText w:val="o"/>
      <w:lvlJc w:val="left"/>
      <w:pPr>
        <w:ind w:left="1440" w:hanging="360"/>
      </w:pPr>
      <w:rPr>
        <w:rFonts w:ascii="Courier New" w:hAnsi="Courier New" w:hint="default"/>
      </w:rPr>
    </w:lvl>
    <w:lvl w:ilvl="2" w:tplc="B4EA0E38">
      <w:start w:val="1"/>
      <w:numFmt w:val="bullet"/>
      <w:lvlText w:val=""/>
      <w:lvlJc w:val="left"/>
      <w:pPr>
        <w:ind w:left="2160" w:hanging="360"/>
      </w:pPr>
      <w:rPr>
        <w:rFonts w:ascii="Wingdings" w:hAnsi="Wingdings" w:hint="default"/>
      </w:rPr>
    </w:lvl>
    <w:lvl w:ilvl="3" w:tplc="C63C79D0">
      <w:start w:val="1"/>
      <w:numFmt w:val="bullet"/>
      <w:lvlText w:val=""/>
      <w:lvlJc w:val="left"/>
      <w:pPr>
        <w:ind w:left="2880" w:hanging="360"/>
      </w:pPr>
      <w:rPr>
        <w:rFonts w:ascii="Symbol" w:hAnsi="Symbol" w:hint="default"/>
      </w:rPr>
    </w:lvl>
    <w:lvl w:ilvl="4" w:tplc="C69A9598">
      <w:start w:val="1"/>
      <w:numFmt w:val="bullet"/>
      <w:lvlText w:val="o"/>
      <w:lvlJc w:val="left"/>
      <w:pPr>
        <w:ind w:left="3600" w:hanging="360"/>
      </w:pPr>
      <w:rPr>
        <w:rFonts w:ascii="Courier New" w:hAnsi="Courier New" w:hint="default"/>
      </w:rPr>
    </w:lvl>
    <w:lvl w:ilvl="5" w:tplc="5D6C5E50">
      <w:start w:val="1"/>
      <w:numFmt w:val="bullet"/>
      <w:lvlText w:val=""/>
      <w:lvlJc w:val="left"/>
      <w:pPr>
        <w:ind w:left="4320" w:hanging="360"/>
      </w:pPr>
      <w:rPr>
        <w:rFonts w:ascii="Wingdings" w:hAnsi="Wingdings" w:hint="default"/>
      </w:rPr>
    </w:lvl>
    <w:lvl w:ilvl="6" w:tplc="961AF220">
      <w:start w:val="1"/>
      <w:numFmt w:val="bullet"/>
      <w:lvlText w:val=""/>
      <w:lvlJc w:val="left"/>
      <w:pPr>
        <w:ind w:left="5040" w:hanging="360"/>
      </w:pPr>
      <w:rPr>
        <w:rFonts w:ascii="Symbol" w:hAnsi="Symbol" w:hint="default"/>
      </w:rPr>
    </w:lvl>
    <w:lvl w:ilvl="7" w:tplc="70922A12">
      <w:start w:val="1"/>
      <w:numFmt w:val="bullet"/>
      <w:lvlText w:val="o"/>
      <w:lvlJc w:val="left"/>
      <w:pPr>
        <w:ind w:left="5760" w:hanging="360"/>
      </w:pPr>
      <w:rPr>
        <w:rFonts w:ascii="Courier New" w:hAnsi="Courier New" w:hint="default"/>
      </w:rPr>
    </w:lvl>
    <w:lvl w:ilvl="8" w:tplc="391C444C">
      <w:start w:val="1"/>
      <w:numFmt w:val="bullet"/>
      <w:lvlText w:val=""/>
      <w:lvlJc w:val="left"/>
      <w:pPr>
        <w:ind w:left="6480" w:hanging="360"/>
      </w:pPr>
      <w:rPr>
        <w:rFonts w:ascii="Wingdings" w:hAnsi="Wingdings" w:hint="default"/>
      </w:rPr>
    </w:lvl>
  </w:abstractNum>
  <w:abstractNum w:abstractNumId="7" w15:restartNumberingAfterBreak="0">
    <w:nsid w:val="267B08A7"/>
    <w:multiLevelType w:val="hybridMultilevel"/>
    <w:tmpl w:val="FFFFFFFF"/>
    <w:lvl w:ilvl="0" w:tplc="B8484B64">
      <w:start w:val="1"/>
      <w:numFmt w:val="bullet"/>
      <w:lvlText w:val="-"/>
      <w:lvlJc w:val="left"/>
      <w:pPr>
        <w:ind w:left="720" w:hanging="360"/>
      </w:pPr>
      <w:rPr>
        <w:rFonts w:ascii="&quot;Arial&quot;,sans-serif" w:hAnsi="&quot;Arial&quot;,sans-serif" w:hint="default"/>
      </w:rPr>
    </w:lvl>
    <w:lvl w:ilvl="1" w:tplc="B6765E68">
      <w:start w:val="1"/>
      <w:numFmt w:val="bullet"/>
      <w:lvlText w:val="o"/>
      <w:lvlJc w:val="left"/>
      <w:pPr>
        <w:ind w:left="1440" w:hanging="360"/>
      </w:pPr>
      <w:rPr>
        <w:rFonts w:ascii="Courier New" w:hAnsi="Courier New" w:hint="default"/>
      </w:rPr>
    </w:lvl>
    <w:lvl w:ilvl="2" w:tplc="37CAB8EC">
      <w:start w:val="1"/>
      <w:numFmt w:val="bullet"/>
      <w:lvlText w:val=""/>
      <w:lvlJc w:val="left"/>
      <w:pPr>
        <w:ind w:left="2160" w:hanging="360"/>
      </w:pPr>
      <w:rPr>
        <w:rFonts w:ascii="Wingdings" w:hAnsi="Wingdings" w:hint="default"/>
      </w:rPr>
    </w:lvl>
    <w:lvl w:ilvl="3" w:tplc="B1D0EBFE">
      <w:start w:val="1"/>
      <w:numFmt w:val="bullet"/>
      <w:lvlText w:val=""/>
      <w:lvlJc w:val="left"/>
      <w:pPr>
        <w:ind w:left="2880" w:hanging="360"/>
      </w:pPr>
      <w:rPr>
        <w:rFonts w:ascii="Symbol" w:hAnsi="Symbol" w:hint="default"/>
      </w:rPr>
    </w:lvl>
    <w:lvl w:ilvl="4" w:tplc="04BE5EE8">
      <w:start w:val="1"/>
      <w:numFmt w:val="bullet"/>
      <w:lvlText w:val="o"/>
      <w:lvlJc w:val="left"/>
      <w:pPr>
        <w:ind w:left="3600" w:hanging="360"/>
      </w:pPr>
      <w:rPr>
        <w:rFonts w:ascii="Courier New" w:hAnsi="Courier New" w:hint="default"/>
      </w:rPr>
    </w:lvl>
    <w:lvl w:ilvl="5" w:tplc="4A1432E2">
      <w:start w:val="1"/>
      <w:numFmt w:val="bullet"/>
      <w:lvlText w:val=""/>
      <w:lvlJc w:val="left"/>
      <w:pPr>
        <w:ind w:left="4320" w:hanging="360"/>
      </w:pPr>
      <w:rPr>
        <w:rFonts w:ascii="Wingdings" w:hAnsi="Wingdings" w:hint="default"/>
      </w:rPr>
    </w:lvl>
    <w:lvl w:ilvl="6" w:tplc="906AC35A">
      <w:start w:val="1"/>
      <w:numFmt w:val="bullet"/>
      <w:lvlText w:val=""/>
      <w:lvlJc w:val="left"/>
      <w:pPr>
        <w:ind w:left="5040" w:hanging="360"/>
      </w:pPr>
      <w:rPr>
        <w:rFonts w:ascii="Symbol" w:hAnsi="Symbol" w:hint="default"/>
      </w:rPr>
    </w:lvl>
    <w:lvl w:ilvl="7" w:tplc="F6F018FC">
      <w:start w:val="1"/>
      <w:numFmt w:val="bullet"/>
      <w:lvlText w:val="o"/>
      <w:lvlJc w:val="left"/>
      <w:pPr>
        <w:ind w:left="5760" w:hanging="360"/>
      </w:pPr>
      <w:rPr>
        <w:rFonts w:ascii="Courier New" w:hAnsi="Courier New" w:hint="default"/>
      </w:rPr>
    </w:lvl>
    <w:lvl w:ilvl="8" w:tplc="D9982F50">
      <w:start w:val="1"/>
      <w:numFmt w:val="bullet"/>
      <w:lvlText w:val=""/>
      <w:lvlJc w:val="left"/>
      <w:pPr>
        <w:ind w:left="6480" w:hanging="360"/>
      </w:pPr>
      <w:rPr>
        <w:rFonts w:ascii="Wingdings" w:hAnsi="Wingdings" w:hint="default"/>
      </w:rPr>
    </w:lvl>
  </w:abstractNum>
  <w:abstractNum w:abstractNumId="8" w15:restartNumberingAfterBreak="0">
    <w:nsid w:val="3029DCD0"/>
    <w:multiLevelType w:val="hybridMultilevel"/>
    <w:tmpl w:val="FFFFFFFF"/>
    <w:lvl w:ilvl="0" w:tplc="716A900E">
      <w:start w:val="1"/>
      <w:numFmt w:val="bullet"/>
      <w:lvlText w:val="§"/>
      <w:lvlJc w:val="left"/>
      <w:pPr>
        <w:ind w:left="720" w:hanging="360"/>
      </w:pPr>
      <w:rPr>
        <w:rFonts w:ascii="Wingdings" w:hAnsi="Wingdings" w:hint="default"/>
      </w:rPr>
    </w:lvl>
    <w:lvl w:ilvl="1" w:tplc="D130B868">
      <w:start w:val="1"/>
      <w:numFmt w:val="bullet"/>
      <w:lvlText w:val="o"/>
      <w:lvlJc w:val="left"/>
      <w:pPr>
        <w:ind w:left="1440" w:hanging="360"/>
      </w:pPr>
      <w:rPr>
        <w:rFonts w:ascii="Courier New" w:hAnsi="Courier New" w:hint="default"/>
      </w:rPr>
    </w:lvl>
    <w:lvl w:ilvl="2" w:tplc="F9E44B4C">
      <w:start w:val="1"/>
      <w:numFmt w:val="bullet"/>
      <w:lvlText w:val=""/>
      <w:lvlJc w:val="left"/>
      <w:pPr>
        <w:ind w:left="2160" w:hanging="360"/>
      </w:pPr>
      <w:rPr>
        <w:rFonts w:ascii="Wingdings" w:hAnsi="Wingdings" w:hint="default"/>
      </w:rPr>
    </w:lvl>
    <w:lvl w:ilvl="3" w:tplc="F4B8D4EC">
      <w:start w:val="1"/>
      <w:numFmt w:val="bullet"/>
      <w:lvlText w:val=""/>
      <w:lvlJc w:val="left"/>
      <w:pPr>
        <w:ind w:left="2880" w:hanging="360"/>
      </w:pPr>
      <w:rPr>
        <w:rFonts w:ascii="Symbol" w:hAnsi="Symbol" w:hint="default"/>
      </w:rPr>
    </w:lvl>
    <w:lvl w:ilvl="4" w:tplc="EABA9292">
      <w:start w:val="1"/>
      <w:numFmt w:val="bullet"/>
      <w:lvlText w:val="o"/>
      <w:lvlJc w:val="left"/>
      <w:pPr>
        <w:ind w:left="3600" w:hanging="360"/>
      </w:pPr>
      <w:rPr>
        <w:rFonts w:ascii="Courier New" w:hAnsi="Courier New" w:hint="default"/>
      </w:rPr>
    </w:lvl>
    <w:lvl w:ilvl="5" w:tplc="70C2371A">
      <w:start w:val="1"/>
      <w:numFmt w:val="bullet"/>
      <w:lvlText w:val=""/>
      <w:lvlJc w:val="left"/>
      <w:pPr>
        <w:ind w:left="4320" w:hanging="360"/>
      </w:pPr>
      <w:rPr>
        <w:rFonts w:ascii="Wingdings" w:hAnsi="Wingdings" w:hint="default"/>
      </w:rPr>
    </w:lvl>
    <w:lvl w:ilvl="6" w:tplc="6A0488C2">
      <w:start w:val="1"/>
      <w:numFmt w:val="bullet"/>
      <w:lvlText w:val=""/>
      <w:lvlJc w:val="left"/>
      <w:pPr>
        <w:ind w:left="5040" w:hanging="360"/>
      </w:pPr>
      <w:rPr>
        <w:rFonts w:ascii="Symbol" w:hAnsi="Symbol" w:hint="default"/>
      </w:rPr>
    </w:lvl>
    <w:lvl w:ilvl="7" w:tplc="03F8AF1E">
      <w:start w:val="1"/>
      <w:numFmt w:val="bullet"/>
      <w:lvlText w:val="o"/>
      <w:lvlJc w:val="left"/>
      <w:pPr>
        <w:ind w:left="5760" w:hanging="360"/>
      </w:pPr>
      <w:rPr>
        <w:rFonts w:ascii="Courier New" w:hAnsi="Courier New" w:hint="default"/>
      </w:rPr>
    </w:lvl>
    <w:lvl w:ilvl="8" w:tplc="9AEA6EAA">
      <w:start w:val="1"/>
      <w:numFmt w:val="bullet"/>
      <w:lvlText w:val=""/>
      <w:lvlJc w:val="left"/>
      <w:pPr>
        <w:ind w:left="6480" w:hanging="360"/>
      </w:pPr>
      <w:rPr>
        <w:rFonts w:ascii="Wingdings" w:hAnsi="Wingdings" w:hint="default"/>
      </w:rPr>
    </w:lvl>
  </w:abstractNum>
  <w:abstractNum w:abstractNumId="9" w15:restartNumberingAfterBreak="0">
    <w:nsid w:val="33ED4535"/>
    <w:multiLevelType w:val="hybridMultilevel"/>
    <w:tmpl w:val="FFFFFFFF"/>
    <w:lvl w:ilvl="0" w:tplc="B62EAC8A">
      <w:start w:val="1"/>
      <w:numFmt w:val="bullet"/>
      <w:lvlText w:val="-"/>
      <w:lvlJc w:val="left"/>
      <w:pPr>
        <w:ind w:left="720" w:hanging="360"/>
      </w:pPr>
      <w:rPr>
        <w:rFonts w:ascii="&quot;Arial&quot;,sans-serif" w:hAnsi="&quot;Arial&quot;,sans-serif" w:hint="default"/>
      </w:rPr>
    </w:lvl>
    <w:lvl w:ilvl="1" w:tplc="CDCE129A">
      <w:start w:val="1"/>
      <w:numFmt w:val="bullet"/>
      <w:lvlText w:val="o"/>
      <w:lvlJc w:val="left"/>
      <w:pPr>
        <w:ind w:left="1440" w:hanging="360"/>
      </w:pPr>
      <w:rPr>
        <w:rFonts w:ascii="Courier New" w:hAnsi="Courier New" w:hint="default"/>
      </w:rPr>
    </w:lvl>
    <w:lvl w:ilvl="2" w:tplc="1A905B1A">
      <w:start w:val="1"/>
      <w:numFmt w:val="bullet"/>
      <w:lvlText w:val=""/>
      <w:lvlJc w:val="left"/>
      <w:pPr>
        <w:ind w:left="2160" w:hanging="360"/>
      </w:pPr>
      <w:rPr>
        <w:rFonts w:ascii="Wingdings" w:hAnsi="Wingdings" w:hint="default"/>
      </w:rPr>
    </w:lvl>
    <w:lvl w:ilvl="3" w:tplc="87A8BF58">
      <w:start w:val="1"/>
      <w:numFmt w:val="bullet"/>
      <w:lvlText w:val=""/>
      <w:lvlJc w:val="left"/>
      <w:pPr>
        <w:ind w:left="2880" w:hanging="360"/>
      </w:pPr>
      <w:rPr>
        <w:rFonts w:ascii="Symbol" w:hAnsi="Symbol" w:hint="default"/>
      </w:rPr>
    </w:lvl>
    <w:lvl w:ilvl="4" w:tplc="28DE3B40">
      <w:start w:val="1"/>
      <w:numFmt w:val="bullet"/>
      <w:lvlText w:val="o"/>
      <w:lvlJc w:val="left"/>
      <w:pPr>
        <w:ind w:left="3600" w:hanging="360"/>
      </w:pPr>
      <w:rPr>
        <w:rFonts w:ascii="Courier New" w:hAnsi="Courier New" w:hint="default"/>
      </w:rPr>
    </w:lvl>
    <w:lvl w:ilvl="5" w:tplc="7AAA2D0C">
      <w:start w:val="1"/>
      <w:numFmt w:val="bullet"/>
      <w:lvlText w:val=""/>
      <w:lvlJc w:val="left"/>
      <w:pPr>
        <w:ind w:left="4320" w:hanging="360"/>
      </w:pPr>
      <w:rPr>
        <w:rFonts w:ascii="Wingdings" w:hAnsi="Wingdings" w:hint="default"/>
      </w:rPr>
    </w:lvl>
    <w:lvl w:ilvl="6" w:tplc="801AE738">
      <w:start w:val="1"/>
      <w:numFmt w:val="bullet"/>
      <w:lvlText w:val=""/>
      <w:lvlJc w:val="left"/>
      <w:pPr>
        <w:ind w:left="5040" w:hanging="360"/>
      </w:pPr>
      <w:rPr>
        <w:rFonts w:ascii="Symbol" w:hAnsi="Symbol" w:hint="default"/>
      </w:rPr>
    </w:lvl>
    <w:lvl w:ilvl="7" w:tplc="DB2CA57A">
      <w:start w:val="1"/>
      <w:numFmt w:val="bullet"/>
      <w:lvlText w:val="o"/>
      <w:lvlJc w:val="left"/>
      <w:pPr>
        <w:ind w:left="5760" w:hanging="360"/>
      </w:pPr>
      <w:rPr>
        <w:rFonts w:ascii="Courier New" w:hAnsi="Courier New" w:hint="default"/>
      </w:rPr>
    </w:lvl>
    <w:lvl w:ilvl="8" w:tplc="E378F008">
      <w:start w:val="1"/>
      <w:numFmt w:val="bullet"/>
      <w:lvlText w:val=""/>
      <w:lvlJc w:val="left"/>
      <w:pPr>
        <w:ind w:left="6480" w:hanging="360"/>
      </w:pPr>
      <w:rPr>
        <w:rFonts w:ascii="Wingdings" w:hAnsi="Wingdings" w:hint="default"/>
      </w:rPr>
    </w:lvl>
  </w:abstractNum>
  <w:abstractNum w:abstractNumId="10" w15:restartNumberingAfterBreak="0">
    <w:nsid w:val="3489054A"/>
    <w:multiLevelType w:val="hybridMultilevel"/>
    <w:tmpl w:val="FFFFFFFF"/>
    <w:lvl w:ilvl="0" w:tplc="E38403C4">
      <w:start w:val="1"/>
      <w:numFmt w:val="decimal"/>
      <w:lvlText w:val="%1."/>
      <w:lvlJc w:val="left"/>
      <w:pPr>
        <w:ind w:left="1080" w:hanging="360"/>
      </w:pPr>
    </w:lvl>
    <w:lvl w:ilvl="1" w:tplc="DBFA81B2">
      <w:start w:val="1"/>
      <w:numFmt w:val="lowerLetter"/>
      <w:lvlText w:val="%2."/>
      <w:lvlJc w:val="left"/>
      <w:pPr>
        <w:ind w:left="1800" w:hanging="360"/>
      </w:pPr>
    </w:lvl>
    <w:lvl w:ilvl="2" w:tplc="0E00821A">
      <w:start w:val="1"/>
      <w:numFmt w:val="lowerRoman"/>
      <w:lvlText w:val="%3."/>
      <w:lvlJc w:val="right"/>
      <w:pPr>
        <w:ind w:left="2520" w:hanging="180"/>
      </w:pPr>
    </w:lvl>
    <w:lvl w:ilvl="3" w:tplc="7E46EBFC">
      <w:start w:val="1"/>
      <w:numFmt w:val="decimal"/>
      <w:lvlText w:val="%4."/>
      <w:lvlJc w:val="left"/>
      <w:pPr>
        <w:ind w:left="3240" w:hanging="360"/>
      </w:pPr>
    </w:lvl>
    <w:lvl w:ilvl="4" w:tplc="C5EEBA4A">
      <w:start w:val="1"/>
      <w:numFmt w:val="lowerLetter"/>
      <w:lvlText w:val="%5."/>
      <w:lvlJc w:val="left"/>
      <w:pPr>
        <w:ind w:left="3960" w:hanging="360"/>
      </w:pPr>
    </w:lvl>
    <w:lvl w:ilvl="5" w:tplc="5268E0C0">
      <w:start w:val="1"/>
      <w:numFmt w:val="lowerRoman"/>
      <w:lvlText w:val="%6."/>
      <w:lvlJc w:val="right"/>
      <w:pPr>
        <w:ind w:left="4680" w:hanging="180"/>
      </w:pPr>
    </w:lvl>
    <w:lvl w:ilvl="6" w:tplc="A4A49828">
      <w:start w:val="1"/>
      <w:numFmt w:val="decimal"/>
      <w:lvlText w:val="%7."/>
      <w:lvlJc w:val="left"/>
      <w:pPr>
        <w:ind w:left="5400" w:hanging="360"/>
      </w:pPr>
    </w:lvl>
    <w:lvl w:ilvl="7" w:tplc="ABE2AF18">
      <w:start w:val="1"/>
      <w:numFmt w:val="lowerLetter"/>
      <w:lvlText w:val="%8."/>
      <w:lvlJc w:val="left"/>
      <w:pPr>
        <w:ind w:left="6120" w:hanging="360"/>
      </w:pPr>
    </w:lvl>
    <w:lvl w:ilvl="8" w:tplc="C4FEB79A">
      <w:start w:val="1"/>
      <w:numFmt w:val="lowerRoman"/>
      <w:lvlText w:val="%9."/>
      <w:lvlJc w:val="right"/>
      <w:pPr>
        <w:ind w:left="6840" w:hanging="180"/>
      </w:pPr>
    </w:lvl>
  </w:abstractNum>
  <w:abstractNum w:abstractNumId="11" w15:restartNumberingAfterBreak="0">
    <w:nsid w:val="388A33CE"/>
    <w:multiLevelType w:val="hybridMultilevel"/>
    <w:tmpl w:val="FFFFFFFF"/>
    <w:lvl w:ilvl="0" w:tplc="BCBC282E">
      <w:start w:val="1"/>
      <w:numFmt w:val="bullet"/>
      <w:lvlText w:val="§"/>
      <w:lvlJc w:val="left"/>
      <w:pPr>
        <w:ind w:left="720" w:hanging="360"/>
      </w:pPr>
      <w:rPr>
        <w:rFonts w:ascii="Wingdings" w:hAnsi="Wingdings" w:hint="default"/>
      </w:rPr>
    </w:lvl>
    <w:lvl w:ilvl="1" w:tplc="CB02BFEA">
      <w:start w:val="1"/>
      <w:numFmt w:val="bullet"/>
      <w:lvlText w:val="o"/>
      <w:lvlJc w:val="left"/>
      <w:pPr>
        <w:ind w:left="1440" w:hanging="360"/>
      </w:pPr>
      <w:rPr>
        <w:rFonts w:ascii="Courier New" w:hAnsi="Courier New" w:hint="default"/>
      </w:rPr>
    </w:lvl>
    <w:lvl w:ilvl="2" w:tplc="EF926D76">
      <w:start w:val="1"/>
      <w:numFmt w:val="bullet"/>
      <w:lvlText w:val=""/>
      <w:lvlJc w:val="left"/>
      <w:pPr>
        <w:ind w:left="2160" w:hanging="360"/>
      </w:pPr>
      <w:rPr>
        <w:rFonts w:ascii="Wingdings" w:hAnsi="Wingdings" w:hint="default"/>
      </w:rPr>
    </w:lvl>
    <w:lvl w:ilvl="3" w:tplc="C7905E78">
      <w:start w:val="1"/>
      <w:numFmt w:val="bullet"/>
      <w:lvlText w:val=""/>
      <w:lvlJc w:val="left"/>
      <w:pPr>
        <w:ind w:left="2880" w:hanging="360"/>
      </w:pPr>
      <w:rPr>
        <w:rFonts w:ascii="Symbol" w:hAnsi="Symbol" w:hint="default"/>
      </w:rPr>
    </w:lvl>
    <w:lvl w:ilvl="4" w:tplc="98683D6A">
      <w:start w:val="1"/>
      <w:numFmt w:val="bullet"/>
      <w:lvlText w:val="o"/>
      <w:lvlJc w:val="left"/>
      <w:pPr>
        <w:ind w:left="3600" w:hanging="360"/>
      </w:pPr>
      <w:rPr>
        <w:rFonts w:ascii="Courier New" w:hAnsi="Courier New" w:hint="default"/>
      </w:rPr>
    </w:lvl>
    <w:lvl w:ilvl="5" w:tplc="6040EC2E">
      <w:start w:val="1"/>
      <w:numFmt w:val="bullet"/>
      <w:lvlText w:val=""/>
      <w:lvlJc w:val="left"/>
      <w:pPr>
        <w:ind w:left="4320" w:hanging="360"/>
      </w:pPr>
      <w:rPr>
        <w:rFonts w:ascii="Wingdings" w:hAnsi="Wingdings" w:hint="default"/>
      </w:rPr>
    </w:lvl>
    <w:lvl w:ilvl="6" w:tplc="2AE0611E">
      <w:start w:val="1"/>
      <w:numFmt w:val="bullet"/>
      <w:lvlText w:val=""/>
      <w:lvlJc w:val="left"/>
      <w:pPr>
        <w:ind w:left="5040" w:hanging="360"/>
      </w:pPr>
      <w:rPr>
        <w:rFonts w:ascii="Symbol" w:hAnsi="Symbol" w:hint="default"/>
      </w:rPr>
    </w:lvl>
    <w:lvl w:ilvl="7" w:tplc="39802FC4">
      <w:start w:val="1"/>
      <w:numFmt w:val="bullet"/>
      <w:lvlText w:val="o"/>
      <w:lvlJc w:val="left"/>
      <w:pPr>
        <w:ind w:left="5760" w:hanging="360"/>
      </w:pPr>
      <w:rPr>
        <w:rFonts w:ascii="Courier New" w:hAnsi="Courier New" w:hint="default"/>
      </w:rPr>
    </w:lvl>
    <w:lvl w:ilvl="8" w:tplc="EFA664DA">
      <w:start w:val="1"/>
      <w:numFmt w:val="bullet"/>
      <w:lvlText w:val=""/>
      <w:lvlJc w:val="left"/>
      <w:pPr>
        <w:ind w:left="6480" w:hanging="360"/>
      </w:pPr>
      <w:rPr>
        <w:rFonts w:ascii="Wingdings" w:hAnsi="Wingdings" w:hint="default"/>
      </w:rPr>
    </w:lvl>
  </w:abstractNum>
  <w:abstractNum w:abstractNumId="12" w15:restartNumberingAfterBreak="0">
    <w:nsid w:val="3B9C9BEE"/>
    <w:multiLevelType w:val="hybridMultilevel"/>
    <w:tmpl w:val="FFFFFFFF"/>
    <w:lvl w:ilvl="0" w:tplc="2FAC3528">
      <w:start w:val="1"/>
      <w:numFmt w:val="bullet"/>
      <w:lvlText w:val="o"/>
      <w:lvlJc w:val="left"/>
      <w:pPr>
        <w:ind w:left="720" w:hanging="360"/>
      </w:pPr>
      <w:rPr>
        <w:rFonts w:ascii="&quot;Courier New&quot;" w:hAnsi="&quot;Courier New&quot;" w:hint="default"/>
      </w:rPr>
    </w:lvl>
    <w:lvl w:ilvl="1" w:tplc="AFE44986">
      <w:start w:val="1"/>
      <w:numFmt w:val="bullet"/>
      <w:lvlText w:val="o"/>
      <w:lvlJc w:val="left"/>
      <w:pPr>
        <w:ind w:left="1440" w:hanging="360"/>
      </w:pPr>
      <w:rPr>
        <w:rFonts w:ascii="Courier New" w:hAnsi="Courier New" w:hint="default"/>
      </w:rPr>
    </w:lvl>
    <w:lvl w:ilvl="2" w:tplc="2B188EBA">
      <w:start w:val="1"/>
      <w:numFmt w:val="bullet"/>
      <w:lvlText w:val=""/>
      <w:lvlJc w:val="left"/>
      <w:pPr>
        <w:ind w:left="2160" w:hanging="360"/>
      </w:pPr>
      <w:rPr>
        <w:rFonts w:ascii="Wingdings" w:hAnsi="Wingdings" w:hint="default"/>
      </w:rPr>
    </w:lvl>
    <w:lvl w:ilvl="3" w:tplc="1A163634">
      <w:start w:val="1"/>
      <w:numFmt w:val="bullet"/>
      <w:lvlText w:val=""/>
      <w:lvlJc w:val="left"/>
      <w:pPr>
        <w:ind w:left="2880" w:hanging="360"/>
      </w:pPr>
      <w:rPr>
        <w:rFonts w:ascii="Symbol" w:hAnsi="Symbol" w:hint="default"/>
      </w:rPr>
    </w:lvl>
    <w:lvl w:ilvl="4" w:tplc="BC7093E6">
      <w:start w:val="1"/>
      <w:numFmt w:val="bullet"/>
      <w:lvlText w:val="o"/>
      <w:lvlJc w:val="left"/>
      <w:pPr>
        <w:ind w:left="3600" w:hanging="360"/>
      </w:pPr>
      <w:rPr>
        <w:rFonts w:ascii="Courier New" w:hAnsi="Courier New" w:hint="default"/>
      </w:rPr>
    </w:lvl>
    <w:lvl w:ilvl="5" w:tplc="701670C2">
      <w:start w:val="1"/>
      <w:numFmt w:val="bullet"/>
      <w:lvlText w:val=""/>
      <w:lvlJc w:val="left"/>
      <w:pPr>
        <w:ind w:left="4320" w:hanging="360"/>
      </w:pPr>
      <w:rPr>
        <w:rFonts w:ascii="Wingdings" w:hAnsi="Wingdings" w:hint="default"/>
      </w:rPr>
    </w:lvl>
    <w:lvl w:ilvl="6" w:tplc="4F443312">
      <w:start w:val="1"/>
      <w:numFmt w:val="bullet"/>
      <w:lvlText w:val=""/>
      <w:lvlJc w:val="left"/>
      <w:pPr>
        <w:ind w:left="5040" w:hanging="360"/>
      </w:pPr>
      <w:rPr>
        <w:rFonts w:ascii="Symbol" w:hAnsi="Symbol" w:hint="default"/>
      </w:rPr>
    </w:lvl>
    <w:lvl w:ilvl="7" w:tplc="8E5CC986">
      <w:start w:val="1"/>
      <w:numFmt w:val="bullet"/>
      <w:lvlText w:val="o"/>
      <w:lvlJc w:val="left"/>
      <w:pPr>
        <w:ind w:left="5760" w:hanging="360"/>
      </w:pPr>
      <w:rPr>
        <w:rFonts w:ascii="Courier New" w:hAnsi="Courier New" w:hint="default"/>
      </w:rPr>
    </w:lvl>
    <w:lvl w:ilvl="8" w:tplc="C8F27198">
      <w:start w:val="1"/>
      <w:numFmt w:val="bullet"/>
      <w:lvlText w:val=""/>
      <w:lvlJc w:val="left"/>
      <w:pPr>
        <w:ind w:left="6480" w:hanging="360"/>
      </w:pPr>
      <w:rPr>
        <w:rFonts w:ascii="Wingdings" w:hAnsi="Wingdings" w:hint="default"/>
      </w:rPr>
    </w:lvl>
  </w:abstractNum>
  <w:abstractNum w:abstractNumId="13" w15:restartNumberingAfterBreak="0">
    <w:nsid w:val="417F5C1A"/>
    <w:multiLevelType w:val="hybridMultilevel"/>
    <w:tmpl w:val="FFFFFFFF"/>
    <w:lvl w:ilvl="0" w:tplc="3426EBA6">
      <w:start w:val="1"/>
      <w:numFmt w:val="bullet"/>
      <w:lvlText w:val=""/>
      <w:lvlJc w:val="left"/>
      <w:pPr>
        <w:ind w:left="720" w:hanging="360"/>
      </w:pPr>
      <w:rPr>
        <w:rFonts w:ascii="Symbol" w:hAnsi="Symbol" w:hint="default"/>
      </w:rPr>
    </w:lvl>
    <w:lvl w:ilvl="1" w:tplc="D02A877A">
      <w:start w:val="1"/>
      <w:numFmt w:val="bullet"/>
      <w:lvlText w:val="o"/>
      <w:lvlJc w:val="left"/>
      <w:pPr>
        <w:ind w:left="1440" w:hanging="360"/>
      </w:pPr>
      <w:rPr>
        <w:rFonts w:ascii="Courier New" w:hAnsi="Courier New" w:hint="default"/>
      </w:rPr>
    </w:lvl>
    <w:lvl w:ilvl="2" w:tplc="B9D49F68">
      <w:start w:val="1"/>
      <w:numFmt w:val="bullet"/>
      <w:lvlText w:val=""/>
      <w:lvlJc w:val="left"/>
      <w:pPr>
        <w:ind w:left="2160" w:hanging="360"/>
      </w:pPr>
      <w:rPr>
        <w:rFonts w:ascii="Wingdings" w:hAnsi="Wingdings" w:hint="default"/>
      </w:rPr>
    </w:lvl>
    <w:lvl w:ilvl="3" w:tplc="C5E803F6">
      <w:start w:val="1"/>
      <w:numFmt w:val="bullet"/>
      <w:lvlText w:val=""/>
      <w:lvlJc w:val="left"/>
      <w:pPr>
        <w:ind w:left="2880" w:hanging="360"/>
      </w:pPr>
      <w:rPr>
        <w:rFonts w:ascii="Symbol" w:hAnsi="Symbol" w:hint="default"/>
      </w:rPr>
    </w:lvl>
    <w:lvl w:ilvl="4" w:tplc="44945276">
      <w:start w:val="1"/>
      <w:numFmt w:val="bullet"/>
      <w:lvlText w:val="o"/>
      <w:lvlJc w:val="left"/>
      <w:pPr>
        <w:ind w:left="3600" w:hanging="360"/>
      </w:pPr>
      <w:rPr>
        <w:rFonts w:ascii="Courier New" w:hAnsi="Courier New" w:hint="default"/>
      </w:rPr>
    </w:lvl>
    <w:lvl w:ilvl="5" w:tplc="CD248BC8">
      <w:start w:val="1"/>
      <w:numFmt w:val="bullet"/>
      <w:lvlText w:val=""/>
      <w:lvlJc w:val="left"/>
      <w:pPr>
        <w:ind w:left="4320" w:hanging="360"/>
      </w:pPr>
      <w:rPr>
        <w:rFonts w:ascii="Wingdings" w:hAnsi="Wingdings" w:hint="default"/>
      </w:rPr>
    </w:lvl>
    <w:lvl w:ilvl="6" w:tplc="F12484FA">
      <w:start w:val="1"/>
      <w:numFmt w:val="bullet"/>
      <w:lvlText w:val=""/>
      <w:lvlJc w:val="left"/>
      <w:pPr>
        <w:ind w:left="5040" w:hanging="360"/>
      </w:pPr>
      <w:rPr>
        <w:rFonts w:ascii="Symbol" w:hAnsi="Symbol" w:hint="default"/>
      </w:rPr>
    </w:lvl>
    <w:lvl w:ilvl="7" w:tplc="05DC0658">
      <w:start w:val="1"/>
      <w:numFmt w:val="bullet"/>
      <w:lvlText w:val="o"/>
      <w:lvlJc w:val="left"/>
      <w:pPr>
        <w:ind w:left="5760" w:hanging="360"/>
      </w:pPr>
      <w:rPr>
        <w:rFonts w:ascii="Courier New" w:hAnsi="Courier New" w:hint="default"/>
      </w:rPr>
    </w:lvl>
    <w:lvl w:ilvl="8" w:tplc="C13A4E28">
      <w:start w:val="1"/>
      <w:numFmt w:val="bullet"/>
      <w:lvlText w:val=""/>
      <w:lvlJc w:val="left"/>
      <w:pPr>
        <w:ind w:left="6480" w:hanging="360"/>
      </w:pPr>
      <w:rPr>
        <w:rFonts w:ascii="Wingdings" w:hAnsi="Wingdings" w:hint="default"/>
      </w:rPr>
    </w:lvl>
  </w:abstractNum>
  <w:abstractNum w:abstractNumId="14" w15:restartNumberingAfterBreak="0">
    <w:nsid w:val="4548551F"/>
    <w:multiLevelType w:val="hybridMultilevel"/>
    <w:tmpl w:val="FFFFFFFF"/>
    <w:lvl w:ilvl="0" w:tplc="710422A8">
      <w:start w:val="1"/>
      <w:numFmt w:val="bullet"/>
      <w:lvlText w:val="§"/>
      <w:lvlJc w:val="left"/>
      <w:pPr>
        <w:ind w:left="720" w:hanging="360"/>
      </w:pPr>
      <w:rPr>
        <w:rFonts w:ascii="Wingdings" w:hAnsi="Wingdings" w:hint="default"/>
      </w:rPr>
    </w:lvl>
    <w:lvl w:ilvl="1" w:tplc="D592F182">
      <w:start w:val="1"/>
      <w:numFmt w:val="bullet"/>
      <w:lvlText w:val="o"/>
      <w:lvlJc w:val="left"/>
      <w:pPr>
        <w:ind w:left="1440" w:hanging="360"/>
      </w:pPr>
      <w:rPr>
        <w:rFonts w:ascii="Courier New" w:hAnsi="Courier New" w:hint="default"/>
      </w:rPr>
    </w:lvl>
    <w:lvl w:ilvl="2" w:tplc="88AE0F90">
      <w:start w:val="1"/>
      <w:numFmt w:val="bullet"/>
      <w:lvlText w:val=""/>
      <w:lvlJc w:val="left"/>
      <w:pPr>
        <w:ind w:left="2160" w:hanging="360"/>
      </w:pPr>
      <w:rPr>
        <w:rFonts w:ascii="Wingdings" w:hAnsi="Wingdings" w:hint="default"/>
      </w:rPr>
    </w:lvl>
    <w:lvl w:ilvl="3" w:tplc="72C44C6A">
      <w:start w:val="1"/>
      <w:numFmt w:val="bullet"/>
      <w:lvlText w:val=""/>
      <w:lvlJc w:val="left"/>
      <w:pPr>
        <w:ind w:left="2880" w:hanging="360"/>
      </w:pPr>
      <w:rPr>
        <w:rFonts w:ascii="Symbol" w:hAnsi="Symbol" w:hint="default"/>
      </w:rPr>
    </w:lvl>
    <w:lvl w:ilvl="4" w:tplc="E8DCF1CE">
      <w:start w:val="1"/>
      <w:numFmt w:val="bullet"/>
      <w:lvlText w:val="o"/>
      <w:lvlJc w:val="left"/>
      <w:pPr>
        <w:ind w:left="3600" w:hanging="360"/>
      </w:pPr>
      <w:rPr>
        <w:rFonts w:ascii="Courier New" w:hAnsi="Courier New" w:hint="default"/>
      </w:rPr>
    </w:lvl>
    <w:lvl w:ilvl="5" w:tplc="27EE2C7C">
      <w:start w:val="1"/>
      <w:numFmt w:val="bullet"/>
      <w:lvlText w:val=""/>
      <w:lvlJc w:val="left"/>
      <w:pPr>
        <w:ind w:left="4320" w:hanging="360"/>
      </w:pPr>
      <w:rPr>
        <w:rFonts w:ascii="Wingdings" w:hAnsi="Wingdings" w:hint="default"/>
      </w:rPr>
    </w:lvl>
    <w:lvl w:ilvl="6" w:tplc="E03856DA">
      <w:start w:val="1"/>
      <w:numFmt w:val="bullet"/>
      <w:lvlText w:val=""/>
      <w:lvlJc w:val="left"/>
      <w:pPr>
        <w:ind w:left="5040" w:hanging="360"/>
      </w:pPr>
      <w:rPr>
        <w:rFonts w:ascii="Symbol" w:hAnsi="Symbol" w:hint="default"/>
      </w:rPr>
    </w:lvl>
    <w:lvl w:ilvl="7" w:tplc="676ADD38">
      <w:start w:val="1"/>
      <w:numFmt w:val="bullet"/>
      <w:lvlText w:val="o"/>
      <w:lvlJc w:val="left"/>
      <w:pPr>
        <w:ind w:left="5760" w:hanging="360"/>
      </w:pPr>
      <w:rPr>
        <w:rFonts w:ascii="Courier New" w:hAnsi="Courier New" w:hint="default"/>
      </w:rPr>
    </w:lvl>
    <w:lvl w:ilvl="8" w:tplc="64A6B09A">
      <w:start w:val="1"/>
      <w:numFmt w:val="bullet"/>
      <w:lvlText w:val=""/>
      <w:lvlJc w:val="left"/>
      <w:pPr>
        <w:ind w:left="6480" w:hanging="360"/>
      </w:pPr>
      <w:rPr>
        <w:rFonts w:ascii="Wingdings" w:hAnsi="Wingdings" w:hint="default"/>
      </w:rPr>
    </w:lvl>
  </w:abstractNum>
  <w:abstractNum w:abstractNumId="15" w15:restartNumberingAfterBreak="0">
    <w:nsid w:val="4AC4BC1F"/>
    <w:multiLevelType w:val="hybridMultilevel"/>
    <w:tmpl w:val="FFFFFFFF"/>
    <w:lvl w:ilvl="0" w:tplc="38D26398">
      <w:start w:val="1"/>
      <w:numFmt w:val="bullet"/>
      <w:lvlText w:val="§"/>
      <w:lvlJc w:val="left"/>
      <w:pPr>
        <w:ind w:left="720" w:hanging="360"/>
      </w:pPr>
      <w:rPr>
        <w:rFonts w:ascii="Wingdings" w:hAnsi="Wingdings" w:hint="default"/>
      </w:rPr>
    </w:lvl>
    <w:lvl w:ilvl="1" w:tplc="57ACF7C2">
      <w:start w:val="1"/>
      <w:numFmt w:val="bullet"/>
      <w:lvlText w:val="o"/>
      <w:lvlJc w:val="left"/>
      <w:pPr>
        <w:ind w:left="1440" w:hanging="360"/>
      </w:pPr>
      <w:rPr>
        <w:rFonts w:ascii="Courier New" w:hAnsi="Courier New" w:hint="default"/>
      </w:rPr>
    </w:lvl>
    <w:lvl w:ilvl="2" w:tplc="7DB4C788">
      <w:start w:val="1"/>
      <w:numFmt w:val="bullet"/>
      <w:lvlText w:val=""/>
      <w:lvlJc w:val="left"/>
      <w:pPr>
        <w:ind w:left="2160" w:hanging="360"/>
      </w:pPr>
      <w:rPr>
        <w:rFonts w:ascii="Wingdings" w:hAnsi="Wingdings" w:hint="default"/>
      </w:rPr>
    </w:lvl>
    <w:lvl w:ilvl="3" w:tplc="3C54DBB2">
      <w:start w:val="1"/>
      <w:numFmt w:val="bullet"/>
      <w:lvlText w:val=""/>
      <w:lvlJc w:val="left"/>
      <w:pPr>
        <w:ind w:left="2880" w:hanging="360"/>
      </w:pPr>
      <w:rPr>
        <w:rFonts w:ascii="Symbol" w:hAnsi="Symbol" w:hint="default"/>
      </w:rPr>
    </w:lvl>
    <w:lvl w:ilvl="4" w:tplc="E1D2B3FC">
      <w:start w:val="1"/>
      <w:numFmt w:val="bullet"/>
      <w:lvlText w:val="o"/>
      <w:lvlJc w:val="left"/>
      <w:pPr>
        <w:ind w:left="3600" w:hanging="360"/>
      </w:pPr>
      <w:rPr>
        <w:rFonts w:ascii="Courier New" w:hAnsi="Courier New" w:hint="default"/>
      </w:rPr>
    </w:lvl>
    <w:lvl w:ilvl="5" w:tplc="45FEAC1E">
      <w:start w:val="1"/>
      <w:numFmt w:val="bullet"/>
      <w:lvlText w:val=""/>
      <w:lvlJc w:val="left"/>
      <w:pPr>
        <w:ind w:left="4320" w:hanging="360"/>
      </w:pPr>
      <w:rPr>
        <w:rFonts w:ascii="Wingdings" w:hAnsi="Wingdings" w:hint="default"/>
      </w:rPr>
    </w:lvl>
    <w:lvl w:ilvl="6" w:tplc="9296EE18">
      <w:start w:val="1"/>
      <w:numFmt w:val="bullet"/>
      <w:lvlText w:val=""/>
      <w:lvlJc w:val="left"/>
      <w:pPr>
        <w:ind w:left="5040" w:hanging="360"/>
      </w:pPr>
      <w:rPr>
        <w:rFonts w:ascii="Symbol" w:hAnsi="Symbol" w:hint="default"/>
      </w:rPr>
    </w:lvl>
    <w:lvl w:ilvl="7" w:tplc="A84C13EE">
      <w:start w:val="1"/>
      <w:numFmt w:val="bullet"/>
      <w:lvlText w:val="o"/>
      <w:lvlJc w:val="left"/>
      <w:pPr>
        <w:ind w:left="5760" w:hanging="360"/>
      </w:pPr>
      <w:rPr>
        <w:rFonts w:ascii="Courier New" w:hAnsi="Courier New" w:hint="default"/>
      </w:rPr>
    </w:lvl>
    <w:lvl w:ilvl="8" w:tplc="10167312">
      <w:start w:val="1"/>
      <w:numFmt w:val="bullet"/>
      <w:lvlText w:val=""/>
      <w:lvlJc w:val="left"/>
      <w:pPr>
        <w:ind w:left="6480" w:hanging="360"/>
      </w:pPr>
      <w:rPr>
        <w:rFonts w:ascii="Wingdings" w:hAnsi="Wingdings" w:hint="default"/>
      </w:rPr>
    </w:lvl>
  </w:abstractNum>
  <w:abstractNum w:abstractNumId="16" w15:restartNumberingAfterBreak="0">
    <w:nsid w:val="4CABAD5A"/>
    <w:multiLevelType w:val="hybridMultilevel"/>
    <w:tmpl w:val="FFFFFFFF"/>
    <w:lvl w:ilvl="0" w:tplc="747E6B5A">
      <w:start w:val="1"/>
      <w:numFmt w:val="bullet"/>
      <w:lvlText w:val="o"/>
      <w:lvlJc w:val="left"/>
      <w:pPr>
        <w:ind w:left="720" w:hanging="360"/>
      </w:pPr>
      <w:rPr>
        <w:rFonts w:ascii="&quot;Courier New&quot;" w:hAnsi="&quot;Courier New&quot;" w:hint="default"/>
      </w:rPr>
    </w:lvl>
    <w:lvl w:ilvl="1" w:tplc="DCD21B02">
      <w:start w:val="1"/>
      <w:numFmt w:val="bullet"/>
      <w:lvlText w:val="o"/>
      <w:lvlJc w:val="left"/>
      <w:pPr>
        <w:ind w:left="1440" w:hanging="360"/>
      </w:pPr>
      <w:rPr>
        <w:rFonts w:ascii="Courier New" w:hAnsi="Courier New" w:hint="default"/>
      </w:rPr>
    </w:lvl>
    <w:lvl w:ilvl="2" w:tplc="8A5420F0">
      <w:start w:val="1"/>
      <w:numFmt w:val="bullet"/>
      <w:lvlText w:val=""/>
      <w:lvlJc w:val="left"/>
      <w:pPr>
        <w:ind w:left="2160" w:hanging="360"/>
      </w:pPr>
      <w:rPr>
        <w:rFonts w:ascii="Wingdings" w:hAnsi="Wingdings" w:hint="default"/>
      </w:rPr>
    </w:lvl>
    <w:lvl w:ilvl="3" w:tplc="F9FCE91E">
      <w:start w:val="1"/>
      <w:numFmt w:val="bullet"/>
      <w:lvlText w:val=""/>
      <w:lvlJc w:val="left"/>
      <w:pPr>
        <w:ind w:left="2880" w:hanging="360"/>
      </w:pPr>
      <w:rPr>
        <w:rFonts w:ascii="Symbol" w:hAnsi="Symbol" w:hint="default"/>
      </w:rPr>
    </w:lvl>
    <w:lvl w:ilvl="4" w:tplc="DB8AB610">
      <w:start w:val="1"/>
      <w:numFmt w:val="bullet"/>
      <w:lvlText w:val="o"/>
      <w:lvlJc w:val="left"/>
      <w:pPr>
        <w:ind w:left="3600" w:hanging="360"/>
      </w:pPr>
      <w:rPr>
        <w:rFonts w:ascii="Courier New" w:hAnsi="Courier New" w:hint="default"/>
      </w:rPr>
    </w:lvl>
    <w:lvl w:ilvl="5" w:tplc="23E4434A">
      <w:start w:val="1"/>
      <w:numFmt w:val="bullet"/>
      <w:lvlText w:val=""/>
      <w:lvlJc w:val="left"/>
      <w:pPr>
        <w:ind w:left="4320" w:hanging="360"/>
      </w:pPr>
      <w:rPr>
        <w:rFonts w:ascii="Wingdings" w:hAnsi="Wingdings" w:hint="default"/>
      </w:rPr>
    </w:lvl>
    <w:lvl w:ilvl="6" w:tplc="CB2E2CD4">
      <w:start w:val="1"/>
      <w:numFmt w:val="bullet"/>
      <w:lvlText w:val=""/>
      <w:lvlJc w:val="left"/>
      <w:pPr>
        <w:ind w:left="5040" w:hanging="360"/>
      </w:pPr>
      <w:rPr>
        <w:rFonts w:ascii="Symbol" w:hAnsi="Symbol" w:hint="default"/>
      </w:rPr>
    </w:lvl>
    <w:lvl w:ilvl="7" w:tplc="04B01DB4">
      <w:start w:val="1"/>
      <w:numFmt w:val="bullet"/>
      <w:lvlText w:val="o"/>
      <w:lvlJc w:val="left"/>
      <w:pPr>
        <w:ind w:left="5760" w:hanging="360"/>
      </w:pPr>
      <w:rPr>
        <w:rFonts w:ascii="Courier New" w:hAnsi="Courier New" w:hint="default"/>
      </w:rPr>
    </w:lvl>
    <w:lvl w:ilvl="8" w:tplc="E7CACD8E">
      <w:start w:val="1"/>
      <w:numFmt w:val="bullet"/>
      <w:lvlText w:val=""/>
      <w:lvlJc w:val="left"/>
      <w:pPr>
        <w:ind w:left="6480" w:hanging="360"/>
      </w:pPr>
      <w:rPr>
        <w:rFonts w:ascii="Wingdings" w:hAnsi="Wingdings" w:hint="default"/>
      </w:rPr>
    </w:lvl>
  </w:abstractNum>
  <w:abstractNum w:abstractNumId="17" w15:restartNumberingAfterBreak="0">
    <w:nsid w:val="542C6407"/>
    <w:multiLevelType w:val="hybridMultilevel"/>
    <w:tmpl w:val="FFFFFFFF"/>
    <w:lvl w:ilvl="0" w:tplc="85B613BC">
      <w:start w:val="1"/>
      <w:numFmt w:val="bullet"/>
      <w:lvlText w:val="o"/>
      <w:lvlJc w:val="left"/>
      <w:pPr>
        <w:ind w:left="720" w:hanging="360"/>
      </w:pPr>
      <w:rPr>
        <w:rFonts w:ascii="&quot;Courier New&quot;" w:hAnsi="&quot;Courier New&quot;" w:hint="default"/>
      </w:rPr>
    </w:lvl>
    <w:lvl w:ilvl="1" w:tplc="80D60D6C">
      <w:start w:val="1"/>
      <w:numFmt w:val="bullet"/>
      <w:lvlText w:val="o"/>
      <w:lvlJc w:val="left"/>
      <w:pPr>
        <w:ind w:left="1440" w:hanging="360"/>
      </w:pPr>
      <w:rPr>
        <w:rFonts w:ascii="Courier New" w:hAnsi="Courier New" w:hint="default"/>
      </w:rPr>
    </w:lvl>
    <w:lvl w:ilvl="2" w:tplc="62385A88">
      <w:start w:val="1"/>
      <w:numFmt w:val="bullet"/>
      <w:lvlText w:val=""/>
      <w:lvlJc w:val="left"/>
      <w:pPr>
        <w:ind w:left="2160" w:hanging="360"/>
      </w:pPr>
      <w:rPr>
        <w:rFonts w:ascii="Wingdings" w:hAnsi="Wingdings" w:hint="default"/>
      </w:rPr>
    </w:lvl>
    <w:lvl w:ilvl="3" w:tplc="8964369C">
      <w:start w:val="1"/>
      <w:numFmt w:val="bullet"/>
      <w:lvlText w:val=""/>
      <w:lvlJc w:val="left"/>
      <w:pPr>
        <w:ind w:left="2880" w:hanging="360"/>
      </w:pPr>
      <w:rPr>
        <w:rFonts w:ascii="Symbol" w:hAnsi="Symbol" w:hint="default"/>
      </w:rPr>
    </w:lvl>
    <w:lvl w:ilvl="4" w:tplc="6C9C1492">
      <w:start w:val="1"/>
      <w:numFmt w:val="bullet"/>
      <w:lvlText w:val="o"/>
      <w:lvlJc w:val="left"/>
      <w:pPr>
        <w:ind w:left="3600" w:hanging="360"/>
      </w:pPr>
      <w:rPr>
        <w:rFonts w:ascii="Courier New" w:hAnsi="Courier New" w:hint="default"/>
      </w:rPr>
    </w:lvl>
    <w:lvl w:ilvl="5" w:tplc="6A08504A">
      <w:start w:val="1"/>
      <w:numFmt w:val="bullet"/>
      <w:lvlText w:val=""/>
      <w:lvlJc w:val="left"/>
      <w:pPr>
        <w:ind w:left="4320" w:hanging="360"/>
      </w:pPr>
      <w:rPr>
        <w:rFonts w:ascii="Wingdings" w:hAnsi="Wingdings" w:hint="default"/>
      </w:rPr>
    </w:lvl>
    <w:lvl w:ilvl="6" w:tplc="B066C052">
      <w:start w:val="1"/>
      <w:numFmt w:val="bullet"/>
      <w:lvlText w:val=""/>
      <w:lvlJc w:val="left"/>
      <w:pPr>
        <w:ind w:left="5040" w:hanging="360"/>
      </w:pPr>
      <w:rPr>
        <w:rFonts w:ascii="Symbol" w:hAnsi="Symbol" w:hint="default"/>
      </w:rPr>
    </w:lvl>
    <w:lvl w:ilvl="7" w:tplc="B97A1DDA">
      <w:start w:val="1"/>
      <w:numFmt w:val="bullet"/>
      <w:lvlText w:val="o"/>
      <w:lvlJc w:val="left"/>
      <w:pPr>
        <w:ind w:left="5760" w:hanging="360"/>
      </w:pPr>
      <w:rPr>
        <w:rFonts w:ascii="Courier New" w:hAnsi="Courier New" w:hint="default"/>
      </w:rPr>
    </w:lvl>
    <w:lvl w:ilvl="8" w:tplc="94C25D02">
      <w:start w:val="1"/>
      <w:numFmt w:val="bullet"/>
      <w:lvlText w:val=""/>
      <w:lvlJc w:val="left"/>
      <w:pPr>
        <w:ind w:left="6480" w:hanging="360"/>
      </w:pPr>
      <w:rPr>
        <w:rFonts w:ascii="Wingdings" w:hAnsi="Wingdings" w:hint="default"/>
      </w:rPr>
    </w:lvl>
  </w:abstractNum>
  <w:abstractNum w:abstractNumId="18" w15:restartNumberingAfterBreak="0">
    <w:nsid w:val="56A1F2B8"/>
    <w:multiLevelType w:val="hybridMultilevel"/>
    <w:tmpl w:val="FFFFFFFF"/>
    <w:lvl w:ilvl="0" w:tplc="A3407630">
      <w:start w:val="1"/>
      <w:numFmt w:val="bullet"/>
      <w:lvlText w:val="§"/>
      <w:lvlJc w:val="left"/>
      <w:pPr>
        <w:ind w:left="720" w:hanging="360"/>
      </w:pPr>
      <w:rPr>
        <w:rFonts w:ascii="Wingdings" w:hAnsi="Wingdings" w:hint="default"/>
      </w:rPr>
    </w:lvl>
    <w:lvl w:ilvl="1" w:tplc="A322CAD8">
      <w:start w:val="1"/>
      <w:numFmt w:val="bullet"/>
      <w:lvlText w:val="o"/>
      <w:lvlJc w:val="left"/>
      <w:pPr>
        <w:ind w:left="1440" w:hanging="360"/>
      </w:pPr>
      <w:rPr>
        <w:rFonts w:ascii="Courier New" w:hAnsi="Courier New" w:hint="default"/>
      </w:rPr>
    </w:lvl>
    <w:lvl w:ilvl="2" w:tplc="7374B68C">
      <w:start w:val="1"/>
      <w:numFmt w:val="bullet"/>
      <w:lvlText w:val=""/>
      <w:lvlJc w:val="left"/>
      <w:pPr>
        <w:ind w:left="2160" w:hanging="360"/>
      </w:pPr>
      <w:rPr>
        <w:rFonts w:ascii="Wingdings" w:hAnsi="Wingdings" w:hint="default"/>
      </w:rPr>
    </w:lvl>
    <w:lvl w:ilvl="3" w:tplc="B7920FB8">
      <w:start w:val="1"/>
      <w:numFmt w:val="bullet"/>
      <w:lvlText w:val=""/>
      <w:lvlJc w:val="left"/>
      <w:pPr>
        <w:ind w:left="2880" w:hanging="360"/>
      </w:pPr>
      <w:rPr>
        <w:rFonts w:ascii="Symbol" w:hAnsi="Symbol" w:hint="default"/>
      </w:rPr>
    </w:lvl>
    <w:lvl w:ilvl="4" w:tplc="4C1AEF36">
      <w:start w:val="1"/>
      <w:numFmt w:val="bullet"/>
      <w:lvlText w:val="o"/>
      <w:lvlJc w:val="left"/>
      <w:pPr>
        <w:ind w:left="3600" w:hanging="360"/>
      </w:pPr>
      <w:rPr>
        <w:rFonts w:ascii="Courier New" w:hAnsi="Courier New" w:hint="default"/>
      </w:rPr>
    </w:lvl>
    <w:lvl w:ilvl="5" w:tplc="80CA2A48">
      <w:start w:val="1"/>
      <w:numFmt w:val="bullet"/>
      <w:lvlText w:val=""/>
      <w:lvlJc w:val="left"/>
      <w:pPr>
        <w:ind w:left="4320" w:hanging="360"/>
      </w:pPr>
      <w:rPr>
        <w:rFonts w:ascii="Wingdings" w:hAnsi="Wingdings" w:hint="default"/>
      </w:rPr>
    </w:lvl>
    <w:lvl w:ilvl="6" w:tplc="8EAA7A2E">
      <w:start w:val="1"/>
      <w:numFmt w:val="bullet"/>
      <w:lvlText w:val=""/>
      <w:lvlJc w:val="left"/>
      <w:pPr>
        <w:ind w:left="5040" w:hanging="360"/>
      </w:pPr>
      <w:rPr>
        <w:rFonts w:ascii="Symbol" w:hAnsi="Symbol" w:hint="default"/>
      </w:rPr>
    </w:lvl>
    <w:lvl w:ilvl="7" w:tplc="D294274C">
      <w:start w:val="1"/>
      <w:numFmt w:val="bullet"/>
      <w:lvlText w:val="o"/>
      <w:lvlJc w:val="left"/>
      <w:pPr>
        <w:ind w:left="5760" w:hanging="360"/>
      </w:pPr>
      <w:rPr>
        <w:rFonts w:ascii="Courier New" w:hAnsi="Courier New" w:hint="default"/>
      </w:rPr>
    </w:lvl>
    <w:lvl w:ilvl="8" w:tplc="0CEAE3CE">
      <w:start w:val="1"/>
      <w:numFmt w:val="bullet"/>
      <w:lvlText w:val=""/>
      <w:lvlJc w:val="left"/>
      <w:pPr>
        <w:ind w:left="6480" w:hanging="360"/>
      </w:pPr>
      <w:rPr>
        <w:rFonts w:ascii="Wingdings" w:hAnsi="Wingdings" w:hint="default"/>
      </w:rPr>
    </w:lvl>
  </w:abstractNum>
  <w:abstractNum w:abstractNumId="19" w15:restartNumberingAfterBreak="0">
    <w:nsid w:val="57C2F125"/>
    <w:multiLevelType w:val="hybridMultilevel"/>
    <w:tmpl w:val="FFFFFFFF"/>
    <w:lvl w:ilvl="0" w:tplc="D374A112">
      <w:start w:val="1"/>
      <w:numFmt w:val="bullet"/>
      <w:lvlText w:val="·"/>
      <w:lvlJc w:val="left"/>
      <w:pPr>
        <w:ind w:left="720" w:hanging="360"/>
      </w:pPr>
      <w:rPr>
        <w:rFonts w:ascii="Symbol" w:hAnsi="Symbol" w:hint="default"/>
      </w:rPr>
    </w:lvl>
    <w:lvl w:ilvl="1" w:tplc="BD04C408">
      <w:start w:val="1"/>
      <w:numFmt w:val="decimal"/>
      <w:lvlText w:val="%2."/>
      <w:lvlJc w:val="left"/>
      <w:pPr>
        <w:ind w:left="1440" w:hanging="360"/>
      </w:pPr>
    </w:lvl>
    <w:lvl w:ilvl="2" w:tplc="FD88FB4C">
      <w:start w:val="1"/>
      <w:numFmt w:val="bullet"/>
      <w:lvlText w:val=""/>
      <w:lvlJc w:val="left"/>
      <w:pPr>
        <w:ind w:left="2160" w:hanging="360"/>
      </w:pPr>
      <w:rPr>
        <w:rFonts w:ascii="Wingdings" w:hAnsi="Wingdings" w:hint="default"/>
      </w:rPr>
    </w:lvl>
    <w:lvl w:ilvl="3" w:tplc="5310FEEE">
      <w:start w:val="1"/>
      <w:numFmt w:val="bullet"/>
      <w:lvlText w:val=""/>
      <w:lvlJc w:val="left"/>
      <w:pPr>
        <w:ind w:left="2880" w:hanging="360"/>
      </w:pPr>
      <w:rPr>
        <w:rFonts w:ascii="Symbol" w:hAnsi="Symbol" w:hint="default"/>
      </w:rPr>
    </w:lvl>
    <w:lvl w:ilvl="4" w:tplc="B56690FC">
      <w:start w:val="1"/>
      <w:numFmt w:val="bullet"/>
      <w:lvlText w:val="o"/>
      <w:lvlJc w:val="left"/>
      <w:pPr>
        <w:ind w:left="3600" w:hanging="360"/>
      </w:pPr>
      <w:rPr>
        <w:rFonts w:ascii="Courier New" w:hAnsi="Courier New" w:hint="default"/>
      </w:rPr>
    </w:lvl>
    <w:lvl w:ilvl="5" w:tplc="86CEF028">
      <w:start w:val="1"/>
      <w:numFmt w:val="bullet"/>
      <w:lvlText w:val=""/>
      <w:lvlJc w:val="left"/>
      <w:pPr>
        <w:ind w:left="4320" w:hanging="360"/>
      </w:pPr>
      <w:rPr>
        <w:rFonts w:ascii="Wingdings" w:hAnsi="Wingdings" w:hint="default"/>
      </w:rPr>
    </w:lvl>
    <w:lvl w:ilvl="6" w:tplc="E19EEC78">
      <w:start w:val="1"/>
      <w:numFmt w:val="bullet"/>
      <w:lvlText w:val=""/>
      <w:lvlJc w:val="left"/>
      <w:pPr>
        <w:ind w:left="5040" w:hanging="360"/>
      </w:pPr>
      <w:rPr>
        <w:rFonts w:ascii="Symbol" w:hAnsi="Symbol" w:hint="default"/>
      </w:rPr>
    </w:lvl>
    <w:lvl w:ilvl="7" w:tplc="51DE23AE">
      <w:start w:val="1"/>
      <w:numFmt w:val="bullet"/>
      <w:lvlText w:val="o"/>
      <w:lvlJc w:val="left"/>
      <w:pPr>
        <w:ind w:left="5760" w:hanging="360"/>
      </w:pPr>
      <w:rPr>
        <w:rFonts w:ascii="Courier New" w:hAnsi="Courier New" w:hint="default"/>
      </w:rPr>
    </w:lvl>
    <w:lvl w:ilvl="8" w:tplc="51187068">
      <w:start w:val="1"/>
      <w:numFmt w:val="bullet"/>
      <w:lvlText w:val=""/>
      <w:lvlJc w:val="left"/>
      <w:pPr>
        <w:ind w:left="6480" w:hanging="360"/>
      </w:pPr>
      <w:rPr>
        <w:rFonts w:ascii="Wingdings" w:hAnsi="Wingdings" w:hint="default"/>
      </w:rPr>
    </w:lvl>
  </w:abstractNum>
  <w:abstractNum w:abstractNumId="20" w15:restartNumberingAfterBreak="0">
    <w:nsid w:val="5B7E0A88"/>
    <w:multiLevelType w:val="hybridMultilevel"/>
    <w:tmpl w:val="FFFFFFFF"/>
    <w:lvl w:ilvl="0" w:tplc="BEEE4DB0">
      <w:start w:val="1"/>
      <w:numFmt w:val="bullet"/>
      <w:lvlText w:val="o"/>
      <w:lvlJc w:val="left"/>
      <w:pPr>
        <w:ind w:left="720" w:hanging="360"/>
      </w:pPr>
      <w:rPr>
        <w:rFonts w:ascii="&quot;Courier New&quot;" w:hAnsi="&quot;Courier New&quot;" w:hint="default"/>
      </w:rPr>
    </w:lvl>
    <w:lvl w:ilvl="1" w:tplc="AB94B926">
      <w:start w:val="1"/>
      <w:numFmt w:val="bullet"/>
      <w:lvlText w:val="o"/>
      <w:lvlJc w:val="left"/>
      <w:pPr>
        <w:ind w:left="1440" w:hanging="360"/>
      </w:pPr>
      <w:rPr>
        <w:rFonts w:ascii="Courier New" w:hAnsi="Courier New" w:hint="default"/>
      </w:rPr>
    </w:lvl>
    <w:lvl w:ilvl="2" w:tplc="830004C6">
      <w:start w:val="1"/>
      <w:numFmt w:val="bullet"/>
      <w:lvlText w:val=""/>
      <w:lvlJc w:val="left"/>
      <w:pPr>
        <w:ind w:left="2160" w:hanging="360"/>
      </w:pPr>
      <w:rPr>
        <w:rFonts w:ascii="Wingdings" w:hAnsi="Wingdings" w:hint="default"/>
      </w:rPr>
    </w:lvl>
    <w:lvl w:ilvl="3" w:tplc="93AE092E">
      <w:start w:val="1"/>
      <w:numFmt w:val="bullet"/>
      <w:lvlText w:val=""/>
      <w:lvlJc w:val="left"/>
      <w:pPr>
        <w:ind w:left="2880" w:hanging="360"/>
      </w:pPr>
      <w:rPr>
        <w:rFonts w:ascii="Symbol" w:hAnsi="Symbol" w:hint="default"/>
      </w:rPr>
    </w:lvl>
    <w:lvl w:ilvl="4" w:tplc="75A6EED6">
      <w:start w:val="1"/>
      <w:numFmt w:val="bullet"/>
      <w:lvlText w:val="o"/>
      <w:lvlJc w:val="left"/>
      <w:pPr>
        <w:ind w:left="3600" w:hanging="360"/>
      </w:pPr>
      <w:rPr>
        <w:rFonts w:ascii="Courier New" w:hAnsi="Courier New" w:hint="default"/>
      </w:rPr>
    </w:lvl>
    <w:lvl w:ilvl="5" w:tplc="267E175E">
      <w:start w:val="1"/>
      <w:numFmt w:val="bullet"/>
      <w:lvlText w:val=""/>
      <w:lvlJc w:val="left"/>
      <w:pPr>
        <w:ind w:left="4320" w:hanging="360"/>
      </w:pPr>
      <w:rPr>
        <w:rFonts w:ascii="Wingdings" w:hAnsi="Wingdings" w:hint="default"/>
      </w:rPr>
    </w:lvl>
    <w:lvl w:ilvl="6" w:tplc="C74C41A8">
      <w:start w:val="1"/>
      <w:numFmt w:val="bullet"/>
      <w:lvlText w:val=""/>
      <w:lvlJc w:val="left"/>
      <w:pPr>
        <w:ind w:left="5040" w:hanging="360"/>
      </w:pPr>
      <w:rPr>
        <w:rFonts w:ascii="Symbol" w:hAnsi="Symbol" w:hint="default"/>
      </w:rPr>
    </w:lvl>
    <w:lvl w:ilvl="7" w:tplc="2F401130">
      <w:start w:val="1"/>
      <w:numFmt w:val="bullet"/>
      <w:lvlText w:val="o"/>
      <w:lvlJc w:val="left"/>
      <w:pPr>
        <w:ind w:left="5760" w:hanging="360"/>
      </w:pPr>
      <w:rPr>
        <w:rFonts w:ascii="Courier New" w:hAnsi="Courier New" w:hint="default"/>
      </w:rPr>
    </w:lvl>
    <w:lvl w:ilvl="8" w:tplc="DA7457A6">
      <w:start w:val="1"/>
      <w:numFmt w:val="bullet"/>
      <w:lvlText w:val=""/>
      <w:lvlJc w:val="left"/>
      <w:pPr>
        <w:ind w:left="6480" w:hanging="360"/>
      </w:pPr>
      <w:rPr>
        <w:rFonts w:ascii="Wingdings" w:hAnsi="Wingdings" w:hint="default"/>
      </w:rPr>
    </w:lvl>
  </w:abstractNum>
  <w:abstractNum w:abstractNumId="21" w15:restartNumberingAfterBreak="0">
    <w:nsid w:val="5BC60E5D"/>
    <w:multiLevelType w:val="hybridMultilevel"/>
    <w:tmpl w:val="74E4F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7A189"/>
    <w:multiLevelType w:val="hybridMultilevel"/>
    <w:tmpl w:val="FFFFFFFF"/>
    <w:lvl w:ilvl="0" w:tplc="31D04A10">
      <w:start w:val="1"/>
      <w:numFmt w:val="bullet"/>
      <w:lvlText w:val="§"/>
      <w:lvlJc w:val="left"/>
      <w:pPr>
        <w:ind w:left="720" w:hanging="360"/>
      </w:pPr>
      <w:rPr>
        <w:rFonts w:ascii="Wingdings" w:hAnsi="Wingdings" w:hint="default"/>
      </w:rPr>
    </w:lvl>
    <w:lvl w:ilvl="1" w:tplc="AEC690B6">
      <w:start w:val="1"/>
      <w:numFmt w:val="bullet"/>
      <w:lvlText w:val="o"/>
      <w:lvlJc w:val="left"/>
      <w:pPr>
        <w:ind w:left="1440" w:hanging="360"/>
      </w:pPr>
      <w:rPr>
        <w:rFonts w:ascii="Courier New" w:hAnsi="Courier New" w:hint="default"/>
      </w:rPr>
    </w:lvl>
    <w:lvl w:ilvl="2" w:tplc="078CF1EE">
      <w:start w:val="1"/>
      <w:numFmt w:val="bullet"/>
      <w:lvlText w:val=""/>
      <w:lvlJc w:val="left"/>
      <w:pPr>
        <w:ind w:left="2160" w:hanging="360"/>
      </w:pPr>
      <w:rPr>
        <w:rFonts w:ascii="Wingdings" w:hAnsi="Wingdings" w:hint="default"/>
      </w:rPr>
    </w:lvl>
    <w:lvl w:ilvl="3" w:tplc="C8E0BCCE">
      <w:start w:val="1"/>
      <w:numFmt w:val="bullet"/>
      <w:lvlText w:val=""/>
      <w:lvlJc w:val="left"/>
      <w:pPr>
        <w:ind w:left="2880" w:hanging="360"/>
      </w:pPr>
      <w:rPr>
        <w:rFonts w:ascii="Symbol" w:hAnsi="Symbol" w:hint="default"/>
      </w:rPr>
    </w:lvl>
    <w:lvl w:ilvl="4" w:tplc="BC405EF0">
      <w:start w:val="1"/>
      <w:numFmt w:val="bullet"/>
      <w:lvlText w:val="o"/>
      <w:lvlJc w:val="left"/>
      <w:pPr>
        <w:ind w:left="3600" w:hanging="360"/>
      </w:pPr>
      <w:rPr>
        <w:rFonts w:ascii="Courier New" w:hAnsi="Courier New" w:hint="default"/>
      </w:rPr>
    </w:lvl>
    <w:lvl w:ilvl="5" w:tplc="78D05F92">
      <w:start w:val="1"/>
      <w:numFmt w:val="bullet"/>
      <w:lvlText w:val=""/>
      <w:lvlJc w:val="left"/>
      <w:pPr>
        <w:ind w:left="4320" w:hanging="360"/>
      </w:pPr>
      <w:rPr>
        <w:rFonts w:ascii="Wingdings" w:hAnsi="Wingdings" w:hint="default"/>
      </w:rPr>
    </w:lvl>
    <w:lvl w:ilvl="6" w:tplc="E612FE8E">
      <w:start w:val="1"/>
      <w:numFmt w:val="bullet"/>
      <w:lvlText w:val=""/>
      <w:lvlJc w:val="left"/>
      <w:pPr>
        <w:ind w:left="5040" w:hanging="360"/>
      </w:pPr>
      <w:rPr>
        <w:rFonts w:ascii="Symbol" w:hAnsi="Symbol" w:hint="default"/>
      </w:rPr>
    </w:lvl>
    <w:lvl w:ilvl="7" w:tplc="5BBA4F0C">
      <w:start w:val="1"/>
      <w:numFmt w:val="bullet"/>
      <w:lvlText w:val="o"/>
      <w:lvlJc w:val="left"/>
      <w:pPr>
        <w:ind w:left="5760" w:hanging="360"/>
      </w:pPr>
      <w:rPr>
        <w:rFonts w:ascii="Courier New" w:hAnsi="Courier New" w:hint="default"/>
      </w:rPr>
    </w:lvl>
    <w:lvl w:ilvl="8" w:tplc="072A30E6">
      <w:start w:val="1"/>
      <w:numFmt w:val="bullet"/>
      <w:lvlText w:val=""/>
      <w:lvlJc w:val="left"/>
      <w:pPr>
        <w:ind w:left="6480" w:hanging="360"/>
      </w:pPr>
      <w:rPr>
        <w:rFonts w:ascii="Wingdings" w:hAnsi="Wingdings" w:hint="default"/>
      </w:rPr>
    </w:lvl>
  </w:abstractNum>
  <w:abstractNum w:abstractNumId="23" w15:restartNumberingAfterBreak="0">
    <w:nsid w:val="60116691"/>
    <w:multiLevelType w:val="hybridMultilevel"/>
    <w:tmpl w:val="FFFFFFFF"/>
    <w:lvl w:ilvl="0" w:tplc="6804D54E">
      <w:start w:val="1"/>
      <w:numFmt w:val="bullet"/>
      <w:lvlText w:val="·"/>
      <w:lvlJc w:val="left"/>
      <w:pPr>
        <w:ind w:left="720" w:hanging="360"/>
      </w:pPr>
      <w:rPr>
        <w:rFonts w:ascii="Symbol" w:hAnsi="Symbol" w:hint="default"/>
      </w:rPr>
    </w:lvl>
    <w:lvl w:ilvl="1" w:tplc="C6A2E66C">
      <w:start w:val="1"/>
      <w:numFmt w:val="bullet"/>
      <w:lvlText w:val="o"/>
      <w:lvlJc w:val="left"/>
      <w:pPr>
        <w:ind w:left="1440" w:hanging="360"/>
      </w:pPr>
      <w:rPr>
        <w:rFonts w:ascii="Courier New" w:hAnsi="Courier New" w:hint="default"/>
      </w:rPr>
    </w:lvl>
    <w:lvl w:ilvl="2" w:tplc="4BFC7AE6">
      <w:start w:val="1"/>
      <w:numFmt w:val="bullet"/>
      <w:lvlText w:val=""/>
      <w:lvlJc w:val="left"/>
      <w:pPr>
        <w:ind w:left="2160" w:hanging="360"/>
      </w:pPr>
      <w:rPr>
        <w:rFonts w:ascii="Wingdings" w:hAnsi="Wingdings" w:hint="default"/>
      </w:rPr>
    </w:lvl>
    <w:lvl w:ilvl="3" w:tplc="5FDA8B50">
      <w:start w:val="1"/>
      <w:numFmt w:val="bullet"/>
      <w:lvlText w:val=""/>
      <w:lvlJc w:val="left"/>
      <w:pPr>
        <w:ind w:left="2880" w:hanging="360"/>
      </w:pPr>
      <w:rPr>
        <w:rFonts w:ascii="Symbol" w:hAnsi="Symbol" w:hint="default"/>
      </w:rPr>
    </w:lvl>
    <w:lvl w:ilvl="4" w:tplc="E650132E">
      <w:start w:val="1"/>
      <w:numFmt w:val="bullet"/>
      <w:lvlText w:val="o"/>
      <w:lvlJc w:val="left"/>
      <w:pPr>
        <w:ind w:left="3600" w:hanging="360"/>
      </w:pPr>
      <w:rPr>
        <w:rFonts w:ascii="Courier New" w:hAnsi="Courier New" w:hint="default"/>
      </w:rPr>
    </w:lvl>
    <w:lvl w:ilvl="5" w:tplc="31B0B29C">
      <w:start w:val="1"/>
      <w:numFmt w:val="bullet"/>
      <w:lvlText w:val=""/>
      <w:lvlJc w:val="left"/>
      <w:pPr>
        <w:ind w:left="4320" w:hanging="360"/>
      </w:pPr>
      <w:rPr>
        <w:rFonts w:ascii="Wingdings" w:hAnsi="Wingdings" w:hint="default"/>
      </w:rPr>
    </w:lvl>
    <w:lvl w:ilvl="6" w:tplc="ADFAD416">
      <w:start w:val="1"/>
      <w:numFmt w:val="bullet"/>
      <w:lvlText w:val=""/>
      <w:lvlJc w:val="left"/>
      <w:pPr>
        <w:ind w:left="5040" w:hanging="360"/>
      </w:pPr>
      <w:rPr>
        <w:rFonts w:ascii="Symbol" w:hAnsi="Symbol" w:hint="default"/>
      </w:rPr>
    </w:lvl>
    <w:lvl w:ilvl="7" w:tplc="DDB2736A">
      <w:start w:val="1"/>
      <w:numFmt w:val="bullet"/>
      <w:lvlText w:val="o"/>
      <w:lvlJc w:val="left"/>
      <w:pPr>
        <w:ind w:left="5760" w:hanging="360"/>
      </w:pPr>
      <w:rPr>
        <w:rFonts w:ascii="Courier New" w:hAnsi="Courier New" w:hint="default"/>
      </w:rPr>
    </w:lvl>
    <w:lvl w:ilvl="8" w:tplc="4C34D21C">
      <w:start w:val="1"/>
      <w:numFmt w:val="bullet"/>
      <w:lvlText w:val=""/>
      <w:lvlJc w:val="left"/>
      <w:pPr>
        <w:ind w:left="6480" w:hanging="360"/>
      </w:pPr>
      <w:rPr>
        <w:rFonts w:ascii="Wingdings" w:hAnsi="Wingdings" w:hint="default"/>
      </w:rPr>
    </w:lvl>
  </w:abstractNum>
  <w:abstractNum w:abstractNumId="24" w15:restartNumberingAfterBreak="0">
    <w:nsid w:val="665FE302"/>
    <w:multiLevelType w:val="hybridMultilevel"/>
    <w:tmpl w:val="FFFFFFFF"/>
    <w:lvl w:ilvl="0" w:tplc="AD6CABAA">
      <w:start w:val="1"/>
      <w:numFmt w:val="bullet"/>
      <w:lvlText w:val="§"/>
      <w:lvlJc w:val="left"/>
      <w:pPr>
        <w:ind w:left="720" w:hanging="360"/>
      </w:pPr>
      <w:rPr>
        <w:rFonts w:ascii="Wingdings" w:hAnsi="Wingdings" w:hint="default"/>
      </w:rPr>
    </w:lvl>
    <w:lvl w:ilvl="1" w:tplc="0A886E98">
      <w:start w:val="1"/>
      <w:numFmt w:val="bullet"/>
      <w:lvlText w:val="o"/>
      <w:lvlJc w:val="left"/>
      <w:pPr>
        <w:ind w:left="1440" w:hanging="360"/>
      </w:pPr>
      <w:rPr>
        <w:rFonts w:ascii="Courier New" w:hAnsi="Courier New" w:hint="default"/>
      </w:rPr>
    </w:lvl>
    <w:lvl w:ilvl="2" w:tplc="37B45F24">
      <w:start w:val="1"/>
      <w:numFmt w:val="bullet"/>
      <w:lvlText w:val=""/>
      <w:lvlJc w:val="left"/>
      <w:pPr>
        <w:ind w:left="2160" w:hanging="360"/>
      </w:pPr>
      <w:rPr>
        <w:rFonts w:ascii="Wingdings" w:hAnsi="Wingdings" w:hint="default"/>
      </w:rPr>
    </w:lvl>
    <w:lvl w:ilvl="3" w:tplc="77AA1A3A">
      <w:start w:val="1"/>
      <w:numFmt w:val="bullet"/>
      <w:lvlText w:val=""/>
      <w:lvlJc w:val="left"/>
      <w:pPr>
        <w:ind w:left="2880" w:hanging="360"/>
      </w:pPr>
      <w:rPr>
        <w:rFonts w:ascii="Symbol" w:hAnsi="Symbol" w:hint="default"/>
      </w:rPr>
    </w:lvl>
    <w:lvl w:ilvl="4" w:tplc="62862D1C">
      <w:start w:val="1"/>
      <w:numFmt w:val="bullet"/>
      <w:lvlText w:val="o"/>
      <w:lvlJc w:val="left"/>
      <w:pPr>
        <w:ind w:left="3600" w:hanging="360"/>
      </w:pPr>
      <w:rPr>
        <w:rFonts w:ascii="Courier New" w:hAnsi="Courier New" w:hint="default"/>
      </w:rPr>
    </w:lvl>
    <w:lvl w:ilvl="5" w:tplc="020C00D2">
      <w:start w:val="1"/>
      <w:numFmt w:val="bullet"/>
      <w:lvlText w:val=""/>
      <w:lvlJc w:val="left"/>
      <w:pPr>
        <w:ind w:left="4320" w:hanging="360"/>
      </w:pPr>
      <w:rPr>
        <w:rFonts w:ascii="Wingdings" w:hAnsi="Wingdings" w:hint="default"/>
      </w:rPr>
    </w:lvl>
    <w:lvl w:ilvl="6" w:tplc="D2AA4D50">
      <w:start w:val="1"/>
      <w:numFmt w:val="bullet"/>
      <w:lvlText w:val=""/>
      <w:lvlJc w:val="left"/>
      <w:pPr>
        <w:ind w:left="5040" w:hanging="360"/>
      </w:pPr>
      <w:rPr>
        <w:rFonts w:ascii="Symbol" w:hAnsi="Symbol" w:hint="default"/>
      </w:rPr>
    </w:lvl>
    <w:lvl w:ilvl="7" w:tplc="47B8C56A">
      <w:start w:val="1"/>
      <w:numFmt w:val="bullet"/>
      <w:lvlText w:val="o"/>
      <w:lvlJc w:val="left"/>
      <w:pPr>
        <w:ind w:left="5760" w:hanging="360"/>
      </w:pPr>
      <w:rPr>
        <w:rFonts w:ascii="Courier New" w:hAnsi="Courier New" w:hint="default"/>
      </w:rPr>
    </w:lvl>
    <w:lvl w:ilvl="8" w:tplc="02F25884">
      <w:start w:val="1"/>
      <w:numFmt w:val="bullet"/>
      <w:lvlText w:val=""/>
      <w:lvlJc w:val="left"/>
      <w:pPr>
        <w:ind w:left="6480" w:hanging="360"/>
      </w:pPr>
      <w:rPr>
        <w:rFonts w:ascii="Wingdings" w:hAnsi="Wingdings" w:hint="default"/>
      </w:rPr>
    </w:lvl>
  </w:abstractNum>
  <w:abstractNum w:abstractNumId="25" w15:restartNumberingAfterBreak="0">
    <w:nsid w:val="6F227DE7"/>
    <w:multiLevelType w:val="hybridMultilevel"/>
    <w:tmpl w:val="FFFFFFFF"/>
    <w:lvl w:ilvl="0" w:tplc="EAC637B6">
      <w:start w:val="1"/>
      <w:numFmt w:val="bullet"/>
      <w:lvlText w:val="§"/>
      <w:lvlJc w:val="left"/>
      <w:pPr>
        <w:ind w:left="720" w:hanging="360"/>
      </w:pPr>
      <w:rPr>
        <w:rFonts w:ascii="Wingdings" w:hAnsi="Wingdings" w:hint="default"/>
      </w:rPr>
    </w:lvl>
    <w:lvl w:ilvl="1" w:tplc="8918E64C">
      <w:start w:val="1"/>
      <w:numFmt w:val="bullet"/>
      <w:lvlText w:val="o"/>
      <w:lvlJc w:val="left"/>
      <w:pPr>
        <w:ind w:left="1440" w:hanging="360"/>
      </w:pPr>
      <w:rPr>
        <w:rFonts w:ascii="Courier New" w:hAnsi="Courier New" w:hint="default"/>
      </w:rPr>
    </w:lvl>
    <w:lvl w:ilvl="2" w:tplc="823E23A0">
      <w:start w:val="1"/>
      <w:numFmt w:val="bullet"/>
      <w:lvlText w:val=""/>
      <w:lvlJc w:val="left"/>
      <w:pPr>
        <w:ind w:left="2160" w:hanging="360"/>
      </w:pPr>
      <w:rPr>
        <w:rFonts w:ascii="Wingdings" w:hAnsi="Wingdings" w:hint="default"/>
      </w:rPr>
    </w:lvl>
    <w:lvl w:ilvl="3" w:tplc="1A6C1754">
      <w:start w:val="1"/>
      <w:numFmt w:val="bullet"/>
      <w:lvlText w:val=""/>
      <w:lvlJc w:val="left"/>
      <w:pPr>
        <w:ind w:left="2880" w:hanging="360"/>
      </w:pPr>
      <w:rPr>
        <w:rFonts w:ascii="Symbol" w:hAnsi="Symbol" w:hint="default"/>
      </w:rPr>
    </w:lvl>
    <w:lvl w:ilvl="4" w:tplc="2F5E7718">
      <w:start w:val="1"/>
      <w:numFmt w:val="bullet"/>
      <w:lvlText w:val="o"/>
      <w:lvlJc w:val="left"/>
      <w:pPr>
        <w:ind w:left="3600" w:hanging="360"/>
      </w:pPr>
      <w:rPr>
        <w:rFonts w:ascii="Courier New" w:hAnsi="Courier New" w:hint="default"/>
      </w:rPr>
    </w:lvl>
    <w:lvl w:ilvl="5" w:tplc="579E9B44">
      <w:start w:val="1"/>
      <w:numFmt w:val="bullet"/>
      <w:lvlText w:val=""/>
      <w:lvlJc w:val="left"/>
      <w:pPr>
        <w:ind w:left="4320" w:hanging="360"/>
      </w:pPr>
      <w:rPr>
        <w:rFonts w:ascii="Wingdings" w:hAnsi="Wingdings" w:hint="default"/>
      </w:rPr>
    </w:lvl>
    <w:lvl w:ilvl="6" w:tplc="1F9E7C3E">
      <w:start w:val="1"/>
      <w:numFmt w:val="bullet"/>
      <w:lvlText w:val=""/>
      <w:lvlJc w:val="left"/>
      <w:pPr>
        <w:ind w:left="5040" w:hanging="360"/>
      </w:pPr>
      <w:rPr>
        <w:rFonts w:ascii="Symbol" w:hAnsi="Symbol" w:hint="default"/>
      </w:rPr>
    </w:lvl>
    <w:lvl w:ilvl="7" w:tplc="FA342752">
      <w:start w:val="1"/>
      <w:numFmt w:val="bullet"/>
      <w:lvlText w:val="o"/>
      <w:lvlJc w:val="left"/>
      <w:pPr>
        <w:ind w:left="5760" w:hanging="360"/>
      </w:pPr>
      <w:rPr>
        <w:rFonts w:ascii="Courier New" w:hAnsi="Courier New" w:hint="default"/>
      </w:rPr>
    </w:lvl>
    <w:lvl w:ilvl="8" w:tplc="C068EAAC">
      <w:start w:val="1"/>
      <w:numFmt w:val="bullet"/>
      <w:lvlText w:val=""/>
      <w:lvlJc w:val="left"/>
      <w:pPr>
        <w:ind w:left="6480" w:hanging="360"/>
      </w:pPr>
      <w:rPr>
        <w:rFonts w:ascii="Wingdings" w:hAnsi="Wingdings" w:hint="default"/>
      </w:rPr>
    </w:lvl>
  </w:abstractNum>
  <w:abstractNum w:abstractNumId="26" w15:restartNumberingAfterBreak="0">
    <w:nsid w:val="75F32641"/>
    <w:multiLevelType w:val="hybridMultilevel"/>
    <w:tmpl w:val="FFFFFFFF"/>
    <w:lvl w:ilvl="0" w:tplc="EF9E01B8">
      <w:start w:val="1"/>
      <w:numFmt w:val="bullet"/>
      <w:lvlText w:val="-"/>
      <w:lvlJc w:val="left"/>
      <w:pPr>
        <w:ind w:left="720" w:hanging="360"/>
      </w:pPr>
      <w:rPr>
        <w:rFonts w:ascii="&quot;Arial&quot;,sans-serif" w:hAnsi="&quot;Arial&quot;,sans-serif" w:hint="default"/>
      </w:rPr>
    </w:lvl>
    <w:lvl w:ilvl="1" w:tplc="4D0C4654">
      <w:start w:val="1"/>
      <w:numFmt w:val="bullet"/>
      <w:lvlText w:val="o"/>
      <w:lvlJc w:val="left"/>
      <w:pPr>
        <w:ind w:left="1440" w:hanging="360"/>
      </w:pPr>
      <w:rPr>
        <w:rFonts w:ascii="Courier New" w:hAnsi="Courier New" w:hint="default"/>
      </w:rPr>
    </w:lvl>
    <w:lvl w:ilvl="2" w:tplc="53541B08">
      <w:start w:val="1"/>
      <w:numFmt w:val="bullet"/>
      <w:lvlText w:val=""/>
      <w:lvlJc w:val="left"/>
      <w:pPr>
        <w:ind w:left="2160" w:hanging="360"/>
      </w:pPr>
      <w:rPr>
        <w:rFonts w:ascii="Wingdings" w:hAnsi="Wingdings" w:hint="default"/>
      </w:rPr>
    </w:lvl>
    <w:lvl w:ilvl="3" w:tplc="5BB80606">
      <w:start w:val="1"/>
      <w:numFmt w:val="bullet"/>
      <w:lvlText w:val=""/>
      <w:lvlJc w:val="left"/>
      <w:pPr>
        <w:ind w:left="2880" w:hanging="360"/>
      </w:pPr>
      <w:rPr>
        <w:rFonts w:ascii="Symbol" w:hAnsi="Symbol" w:hint="default"/>
      </w:rPr>
    </w:lvl>
    <w:lvl w:ilvl="4" w:tplc="6638E216">
      <w:start w:val="1"/>
      <w:numFmt w:val="bullet"/>
      <w:lvlText w:val="o"/>
      <w:lvlJc w:val="left"/>
      <w:pPr>
        <w:ind w:left="3600" w:hanging="360"/>
      </w:pPr>
      <w:rPr>
        <w:rFonts w:ascii="Courier New" w:hAnsi="Courier New" w:hint="default"/>
      </w:rPr>
    </w:lvl>
    <w:lvl w:ilvl="5" w:tplc="2000EB88">
      <w:start w:val="1"/>
      <w:numFmt w:val="bullet"/>
      <w:lvlText w:val=""/>
      <w:lvlJc w:val="left"/>
      <w:pPr>
        <w:ind w:left="4320" w:hanging="360"/>
      </w:pPr>
      <w:rPr>
        <w:rFonts w:ascii="Wingdings" w:hAnsi="Wingdings" w:hint="default"/>
      </w:rPr>
    </w:lvl>
    <w:lvl w:ilvl="6" w:tplc="85766EE2">
      <w:start w:val="1"/>
      <w:numFmt w:val="bullet"/>
      <w:lvlText w:val=""/>
      <w:lvlJc w:val="left"/>
      <w:pPr>
        <w:ind w:left="5040" w:hanging="360"/>
      </w:pPr>
      <w:rPr>
        <w:rFonts w:ascii="Symbol" w:hAnsi="Symbol" w:hint="default"/>
      </w:rPr>
    </w:lvl>
    <w:lvl w:ilvl="7" w:tplc="2C5C1F78">
      <w:start w:val="1"/>
      <w:numFmt w:val="bullet"/>
      <w:lvlText w:val="o"/>
      <w:lvlJc w:val="left"/>
      <w:pPr>
        <w:ind w:left="5760" w:hanging="360"/>
      </w:pPr>
      <w:rPr>
        <w:rFonts w:ascii="Courier New" w:hAnsi="Courier New" w:hint="default"/>
      </w:rPr>
    </w:lvl>
    <w:lvl w:ilvl="8" w:tplc="B806445A">
      <w:start w:val="1"/>
      <w:numFmt w:val="bullet"/>
      <w:lvlText w:val=""/>
      <w:lvlJc w:val="left"/>
      <w:pPr>
        <w:ind w:left="6480" w:hanging="360"/>
      </w:pPr>
      <w:rPr>
        <w:rFonts w:ascii="Wingdings" w:hAnsi="Wingdings" w:hint="default"/>
      </w:rPr>
    </w:lvl>
  </w:abstractNum>
  <w:abstractNum w:abstractNumId="27" w15:restartNumberingAfterBreak="0">
    <w:nsid w:val="79F71338"/>
    <w:multiLevelType w:val="hybridMultilevel"/>
    <w:tmpl w:val="FFFFFFFF"/>
    <w:lvl w:ilvl="0" w:tplc="3A8445EA">
      <w:start w:val="1"/>
      <w:numFmt w:val="bullet"/>
      <w:lvlText w:val="o"/>
      <w:lvlJc w:val="left"/>
      <w:pPr>
        <w:ind w:left="720" w:hanging="360"/>
      </w:pPr>
      <w:rPr>
        <w:rFonts w:ascii="&quot;Courier New&quot;" w:hAnsi="&quot;Courier New&quot;" w:hint="default"/>
      </w:rPr>
    </w:lvl>
    <w:lvl w:ilvl="1" w:tplc="7CD0D918">
      <w:start w:val="1"/>
      <w:numFmt w:val="bullet"/>
      <w:lvlText w:val="o"/>
      <w:lvlJc w:val="left"/>
      <w:pPr>
        <w:ind w:left="1440" w:hanging="360"/>
      </w:pPr>
      <w:rPr>
        <w:rFonts w:ascii="Courier New" w:hAnsi="Courier New" w:hint="default"/>
      </w:rPr>
    </w:lvl>
    <w:lvl w:ilvl="2" w:tplc="016CF99C">
      <w:start w:val="1"/>
      <w:numFmt w:val="bullet"/>
      <w:lvlText w:val=""/>
      <w:lvlJc w:val="left"/>
      <w:pPr>
        <w:ind w:left="2160" w:hanging="360"/>
      </w:pPr>
      <w:rPr>
        <w:rFonts w:ascii="Wingdings" w:hAnsi="Wingdings" w:hint="default"/>
      </w:rPr>
    </w:lvl>
    <w:lvl w:ilvl="3" w:tplc="8FB480B4">
      <w:start w:val="1"/>
      <w:numFmt w:val="bullet"/>
      <w:lvlText w:val=""/>
      <w:lvlJc w:val="left"/>
      <w:pPr>
        <w:ind w:left="2880" w:hanging="360"/>
      </w:pPr>
      <w:rPr>
        <w:rFonts w:ascii="Symbol" w:hAnsi="Symbol" w:hint="default"/>
      </w:rPr>
    </w:lvl>
    <w:lvl w:ilvl="4" w:tplc="11BEE5B8">
      <w:start w:val="1"/>
      <w:numFmt w:val="bullet"/>
      <w:lvlText w:val="o"/>
      <w:lvlJc w:val="left"/>
      <w:pPr>
        <w:ind w:left="3600" w:hanging="360"/>
      </w:pPr>
      <w:rPr>
        <w:rFonts w:ascii="Courier New" w:hAnsi="Courier New" w:hint="default"/>
      </w:rPr>
    </w:lvl>
    <w:lvl w:ilvl="5" w:tplc="65B8C03A">
      <w:start w:val="1"/>
      <w:numFmt w:val="bullet"/>
      <w:lvlText w:val=""/>
      <w:lvlJc w:val="left"/>
      <w:pPr>
        <w:ind w:left="4320" w:hanging="360"/>
      </w:pPr>
      <w:rPr>
        <w:rFonts w:ascii="Wingdings" w:hAnsi="Wingdings" w:hint="default"/>
      </w:rPr>
    </w:lvl>
    <w:lvl w:ilvl="6" w:tplc="E4A644A0">
      <w:start w:val="1"/>
      <w:numFmt w:val="bullet"/>
      <w:lvlText w:val=""/>
      <w:lvlJc w:val="left"/>
      <w:pPr>
        <w:ind w:left="5040" w:hanging="360"/>
      </w:pPr>
      <w:rPr>
        <w:rFonts w:ascii="Symbol" w:hAnsi="Symbol" w:hint="default"/>
      </w:rPr>
    </w:lvl>
    <w:lvl w:ilvl="7" w:tplc="FF286E40">
      <w:start w:val="1"/>
      <w:numFmt w:val="bullet"/>
      <w:lvlText w:val="o"/>
      <w:lvlJc w:val="left"/>
      <w:pPr>
        <w:ind w:left="5760" w:hanging="360"/>
      </w:pPr>
      <w:rPr>
        <w:rFonts w:ascii="Courier New" w:hAnsi="Courier New" w:hint="default"/>
      </w:rPr>
    </w:lvl>
    <w:lvl w:ilvl="8" w:tplc="0DACD09A">
      <w:start w:val="1"/>
      <w:numFmt w:val="bullet"/>
      <w:lvlText w:val=""/>
      <w:lvlJc w:val="left"/>
      <w:pPr>
        <w:ind w:left="6480" w:hanging="360"/>
      </w:pPr>
      <w:rPr>
        <w:rFonts w:ascii="Wingdings" w:hAnsi="Wingdings" w:hint="default"/>
      </w:rPr>
    </w:lvl>
  </w:abstractNum>
  <w:num w:numId="1" w16cid:durableId="672879239">
    <w:abstractNumId w:val="10"/>
  </w:num>
  <w:num w:numId="2" w16cid:durableId="1550069519">
    <w:abstractNumId w:val="7"/>
  </w:num>
  <w:num w:numId="3" w16cid:durableId="688723476">
    <w:abstractNumId w:val="26"/>
  </w:num>
  <w:num w:numId="4" w16cid:durableId="1147939363">
    <w:abstractNumId w:val="9"/>
  </w:num>
  <w:num w:numId="5" w16cid:durableId="452749279">
    <w:abstractNumId w:val="6"/>
  </w:num>
  <w:num w:numId="6" w16cid:durableId="694619499">
    <w:abstractNumId w:val="27"/>
  </w:num>
  <w:num w:numId="7" w16cid:durableId="1770731431">
    <w:abstractNumId w:val="12"/>
  </w:num>
  <w:num w:numId="8" w16cid:durableId="1856260376">
    <w:abstractNumId w:val="16"/>
  </w:num>
  <w:num w:numId="9" w16cid:durableId="721251511">
    <w:abstractNumId w:val="2"/>
  </w:num>
  <w:num w:numId="10" w16cid:durableId="1610429842">
    <w:abstractNumId w:val="20"/>
  </w:num>
  <w:num w:numId="11" w16cid:durableId="1926842351">
    <w:abstractNumId w:val="5"/>
  </w:num>
  <w:num w:numId="12" w16cid:durableId="924152100">
    <w:abstractNumId w:val="4"/>
  </w:num>
  <w:num w:numId="13" w16cid:durableId="658315647">
    <w:abstractNumId w:val="14"/>
  </w:num>
  <w:num w:numId="14" w16cid:durableId="1256666002">
    <w:abstractNumId w:val="0"/>
  </w:num>
  <w:num w:numId="15" w16cid:durableId="1249537220">
    <w:abstractNumId w:val="25"/>
  </w:num>
  <w:num w:numId="16" w16cid:durableId="557781905">
    <w:abstractNumId w:val="15"/>
  </w:num>
  <w:num w:numId="17" w16cid:durableId="211813196">
    <w:abstractNumId w:val="24"/>
  </w:num>
  <w:num w:numId="18" w16cid:durableId="1015159353">
    <w:abstractNumId w:val="17"/>
  </w:num>
  <w:num w:numId="19" w16cid:durableId="440222648">
    <w:abstractNumId w:val="3"/>
  </w:num>
  <w:num w:numId="20" w16cid:durableId="1515531972">
    <w:abstractNumId w:val="8"/>
  </w:num>
  <w:num w:numId="21" w16cid:durableId="1938128815">
    <w:abstractNumId w:val="22"/>
  </w:num>
  <w:num w:numId="22" w16cid:durableId="853571648">
    <w:abstractNumId w:val="11"/>
  </w:num>
  <w:num w:numId="23" w16cid:durableId="832255220">
    <w:abstractNumId w:val="18"/>
  </w:num>
  <w:num w:numId="24" w16cid:durableId="1397894602">
    <w:abstractNumId w:val="23"/>
  </w:num>
  <w:num w:numId="25" w16cid:durableId="715589095">
    <w:abstractNumId w:val="19"/>
  </w:num>
  <w:num w:numId="26" w16cid:durableId="2080512710">
    <w:abstractNumId w:val="1"/>
  </w:num>
  <w:num w:numId="27" w16cid:durableId="172457784">
    <w:abstractNumId w:val="21"/>
  </w:num>
  <w:num w:numId="28" w16cid:durableId="5377228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40D5"/>
    <w:rsid w:val="00030534"/>
    <w:rsid w:val="00032D8E"/>
    <w:rsid w:val="000376CC"/>
    <w:rsid w:val="000434BE"/>
    <w:rsid w:val="0004733A"/>
    <w:rsid w:val="00051DE3"/>
    <w:rsid w:val="00077ABE"/>
    <w:rsid w:val="00077FD4"/>
    <w:rsid w:val="00087701"/>
    <w:rsid w:val="00097575"/>
    <w:rsid w:val="000A09D5"/>
    <w:rsid w:val="000B0D92"/>
    <w:rsid w:val="000B3734"/>
    <w:rsid w:val="000B4FDD"/>
    <w:rsid w:val="000D2EA8"/>
    <w:rsid w:val="000D30CB"/>
    <w:rsid w:val="000D76A9"/>
    <w:rsid w:val="000E2F1B"/>
    <w:rsid w:val="000E499C"/>
    <w:rsid w:val="000F03A1"/>
    <w:rsid w:val="000F2F9B"/>
    <w:rsid w:val="00113D54"/>
    <w:rsid w:val="00121AD6"/>
    <w:rsid w:val="00121B3E"/>
    <w:rsid w:val="001274C4"/>
    <w:rsid w:val="001454B0"/>
    <w:rsid w:val="0015578F"/>
    <w:rsid w:val="00156752"/>
    <w:rsid w:val="00157F1E"/>
    <w:rsid w:val="0016144D"/>
    <w:rsid w:val="0017474B"/>
    <w:rsid w:val="00183977"/>
    <w:rsid w:val="00184C8A"/>
    <w:rsid w:val="00185A7A"/>
    <w:rsid w:val="001B428D"/>
    <w:rsid w:val="001C02F1"/>
    <w:rsid w:val="001C646C"/>
    <w:rsid w:val="001D5044"/>
    <w:rsid w:val="001F65ED"/>
    <w:rsid w:val="00201D33"/>
    <w:rsid w:val="00203311"/>
    <w:rsid w:val="00214DB3"/>
    <w:rsid w:val="00217271"/>
    <w:rsid w:val="00226689"/>
    <w:rsid w:val="00235E18"/>
    <w:rsid w:val="002546C0"/>
    <w:rsid w:val="00262725"/>
    <w:rsid w:val="002652BF"/>
    <w:rsid w:val="00266D69"/>
    <w:rsid w:val="002845BD"/>
    <w:rsid w:val="00290189"/>
    <w:rsid w:val="00291866"/>
    <w:rsid w:val="002A6DF9"/>
    <w:rsid w:val="002B374E"/>
    <w:rsid w:val="002B7011"/>
    <w:rsid w:val="002D2C60"/>
    <w:rsid w:val="002D5B73"/>
    <w:rsid w:val="002E0222"/>
    <w:rsid w:val="002E7DE3"/>
    <w:rsid w:val="002F3B2A"/>
    <w:rsid w:val="002F61EF"/>
    <w:rsid w:val="0033139C"/>
    <w:rsid w:val="00333301"/>
    <w:rsid w:val="00334E6B"/>
    <w:rsid w:val="003352DE"/>
    <w:rsid w:val="003445F7"/>
    <w:rsid w:val="00346329"/>
    <w:rsid w:val="00354963"/>
    <w:rsid w:val="0037024F"/>
    <w:rsid w:val="003765FE"/>
    <w:rsid w:val="003872F8"/>
    <w:rsid w:val="00393D9F"/>
    <w:rsid w:val="00397439"/>
    <w:rsid w:val="003A1941"/>
    <w:rsid w:val="003A38BA"/>
    <w:rsid w:val="003A5B25"/>
    <w:rsid w:val="003A675D"/>
    <w:rsid w:val="003B7F1D"/>
    <w:rsid w:val="003C36E8"/>
    <w:rsid w:val="003D54BD"/>
    <w:rsid w:val="003F0134"/>
    <w:rsid w:val="00405600"/>
    <w:rsid w:val="00416CB8"/>
    <w:rsid w:val="004176B1"/>
    <w:rsid w:val="00424196"/>
    <w:rsid w:val="00426303"/>
    <w:rsid w:val="004322C6"/>
    <w:rsid w:val="00434D54"/>
    <w:rsid w:val="004455C2"/>
    <w:rsid w:val="00450F31"/>
    <w:rsid w:val="00455895"/>
    <w:rsid w:val="00464B39"/>
    <w:rsid w:val="00466D6D"/>
    <w:rsid w:val="00466FA4"/>
    <w:rsid w:val="004739BC"/>
    <w:rsid w:val="004C22E8"/>
    <w:rsid w:val="004D722A"/>
    <w:rsid w:val="004E0795"/>
    <w:rsid w:val="004E2F47"/>
    <w:rsid w:val="004F2F65"/>
    <w:rsid w:val="004F4396"/>
    <w:rsid w:val="004F5488"/>
    <w:rsid w:val="005033DF"/>
    <w:rsid w:val="005051AB"/>
    <w:rsid w:val="005420A4"/>
    <w:rsid w:val="00542F46"/>
    <w:rsid w:val="005516C5"/>
    <w:rsid w:val="005634C1"/>
    <w:rsid w:val="005867EE"/>
    <w:rsid w:val="0058772E"/>
    <w:rsid w:val="005A2A17"/>
    <w:rsid w:val="005A74B0"/>
    <w:rsid w:val="005B7DCF"/>
    <w:rsid w:val="005E5AC1"/>
    <w:rsid w:val="005E7E3C"/>
    <w:rsid w:val="005F1A2A"/>
    <w:rsid w:val="00606954"/>
    <w:rsid w:val="0061205D"/>
    <w:rsid w:val="00630CC6"/>
    <w:rsid w:val="00654B18"/>
    <w:rsid w:val="00671E40"/>
    <w:rsid w:val="006759CF"/>
    <w:rsid w:val="0068491C"/>
    <w:rsid w:val="00686BB6"/>
    <w:rsid w:val="006A5CE6"/>
    <w:rsid w:val="006A6BD9"/>
    <w:rsid w:val="006A7894"/>
    <w:rsid w:val="006D0F05"/>
    <w:rsid w:val="006F7F14"/>
    <w:rsid w:val="007231FD"/>
    <w:rsid w:val="00735C05"/>
    <w:rsid w:val="00737674"/>
    <w:rsid w:val="007456CF"/>
    <w:rsid w:val="007506F1"/>
    <w:rsid w:val="007606E5"/>
    <w:rsid w:val="0078055A"/>
    <w:rsid w:val="00787717"/>
    <w:rsid w:val="00787BCF"/>
    <w:rsid w:val="007913B1"/>
    <w:rsid w:val="007948DC"/>
    <w:rsid w:val="007A1649"/>
    <w:rsid w:val="007A6DAE"/>
    <w:rsid w:val="007C132F"/>
    <w:rsid w:val="007D3C78"/>
    <w:rsid w:val="007E412E"/>
    <w:rsid w:val="007E726E"/>
    <w:rsid w:val="00805C11"/>
    <w:rsid w:val="00806726"/>
    <w:rsid w:val="00816D67"/>
    <w:rsid w:val="00817A45"/>
    <w:rsid w:val="008442E6"/>
    <w:rsid w:val="00846B3D"/>
    <w:rsid w:val="00847437"/>
    <w:rsid w:val="0085376B"/>
    <w:rsid w:val="00862760"/>
    <w:rsid w:val="00884170"/>
    <w:rsid w:val="008A31C2"/>
    <w:rsid w:val="008B1D93"/>
    <w:rsid w:val="008C28D3"/>
    <w:rsid w:val="008C5778"/>
    <w:rsid w:val="008D35E6"/>
    <w:rsid w:val="008E649D"/>
    <w:rsid w:val="008F3C84"/>
    <w:rsid w:val="00901C1A"/>
    <w:rsid w:val="009126BE"/>
    <w:rsid w:val="00915448"/>
    <w:rsid w:val="00934CF5"/>
    <w:rsid w:val="00935FCF"/>
    <w:rsid w:val="0093784E"/>
    <w:rsid w:val="00940B58"/>
    <w:rsid w:val="009474A8"/>
    <w:rsid w:val="00952544"/>
    <w:rsid w:val="00952788"/>
    <w:rsid w:val="00957943"/>
    <w:rsid w:val="0097591C"/>
    <w:rsid w:val="00985FBA"/>
    <w:rsid w:val="00987272"/>
    <w:rsid w:val="009A769E"/>
    <w:rsid w:val="009A7C49"/>
    <w:rsid w:val="009C5283"/>
    <w:rsid w:val="009D2B9F"/>
    <w:rsid w:val="00A03981"/>
    <w:rsid w:val="00A520EF"/>
    <w:rsid w:val="00A55C4E"/>
    <w:rsid w:val="00A614D2"/>
    <w:rsid w:val="00A679D9"/>
    <w:rsid w:val="00A86B90"/>
    <w:rsid w:val="00AC16F1"/>
    <w:rsid w:val="00AC5AB4"/>
    <w:rsid w:val="00AF7472"/>
    <w:rsid w:val="00AF7B6E"/>
    <w:rsid w:val="00B011EE"/>
    <w:rsid w:val="00B20DCC"/>
    <w:rsid w:val="00B20E7C"/>
    <w:rsid w:val="00B56B2F"/>
    <w:rsid w:val="00B65402"/>
    <w:rsid w:val="00B83FB3"/>
    <w:rsid w:val="00B868C7"/>
    <w:rsid w:val="00BA0315"/>
    <w:rsid w:val="00BA165F"/>
    <w:rsid w:val="00BA4D26"/>
    <w:rsid w:val="00BC2E01"/>
    <w:rsid w:val="00BD3E6E"/>
    <w:rsid w:val="00BD423F"/>
    <w:rsid w:val="00BE1974"/>
    <w:rsid w:val="00BE2C49"/>
    <w:rsid w:val="00BE45DF"/>
    <w:rsid w:val="00BE622A"/>
    <w:rsid w:val="00BF364C"/>
    <w:rsid w:val="00BF617C"/>
    <w:rsid w:val="00C01BBA"/>
    <w:rsid w:val="00C03A74"/>
    <w:rsid w:val="00C12804"/>
    <w:rsid w:val="00C21581"/>
    <w:rsid w:val="00C24110"/>
    <w:rsid w:val="00C45D4B"/>
    <w:rsid w:val="00C475C6"/>
    <w:rsid w:val="00C53335"/>
    <w:rsid w:val="00C54F69"/>
    <w:rsid w:val="00C56DB9"/>
    <w:rsid w:val="00C76791"/>
    <w:rsid w:val="00C851FE"/>
    <w:rsid w:val="00C87D6C"/>
    <w:rsid w:val="00C95595"/>
    <w:rsid w:val="00CA08C6"/>
    <w:rsid w:val="00CA7CA9"/>
    <w:rsid w:val="00CB74BC"/>
    <w:rsid w:val="00CF0D95"/>
    <w:rsid w:val="00CF664B"/>
    <w:rsid w:val="00CF767E"/>
    <w:rsid w:val="00D0488C"/>
    <w:rsid w:val="00D2320F"/>
    <w:rsid w:val="00D3C416"/>
    <w:rsid w:val="00D4041A"/>
    <w:rsid w:val="00D45DBE"/>
    <w:rsid w:val="00D467DC"/>
    <w:rsid w:val="00D52D5A"/>
    <w:rsid w:val="00D63D7D"/>
    <w:rsid w:val="00D722E4"/>
    <w:rsid w:val="00D842C4"/>
    <w:rsid w:val="00DA28E7"/>
    <w:rsid w:val="00DB1BC2"/>
    <w:rsid w:val="00DB3623"/>
    <w:rsid w:val="00DB5841"/>
    <w:rsid w:val="00DC502C"/>
    <w:rsid w:val="00DE6E48"/>
    <w:rsid w:val="00E14CEC"/>
    <w:rsid w:val="00E4097A"/>
    <w:rsid w:val="00E42625"/>
    <w:rsid w:val="00E550A1"/>
    <w:rsid w:val="00E56D02"/>
    <w:rsid w:val="00E70477"/>
    <w:rsid w:val="00E74FFA"/>
    <w:rsid w:val="00E92996"/>
    <w:rsid w:val="00EC1F51"/>
    <w:rsid w:val="00EC5453"/>
    <w:rsid w:val="00ED4897"/>
    <w:rsid w:val="00EE7E46"/>
    <w:rsid w:val="00EF0F4C"/>
    <w:rsid w:val="00F02B8B"/>
    <w:rsid w:val="00F1384C"/>
    <w:rsid w:val="00F663A4"/>
    <w:rsid w:val="00F66447"/>
    <w:rsid w:val="00F8662A"/>
    <w:rsid w:val="00FA2AB0"/>
    <w:rsid w:val="00FB6D5D"/>
    <w:rsid w:val="00FC26DA"/>
    <w:rsid w:val="00FE2439"/>
    <w:rsid w:val="00FF030F"/>
    <w:rsid w:val="05513B98"/>
    <w:rsid w:val="0920AC94"/>
    <w:rsid w:val="1031FDCA"/>
    <w:rsid w:val="1837B6F1"/>
    <w:rsid w:val="1F9B3EB6"/>
    <w:rsid w:val="1FB394FF"/>
    <w:rsid w:val="21B569C2"/>
    <w:rsid w:val="22E539FF"/>
    <w:rsid w:val="2353A706"/>
    <w:rsid w:val="290D58B1"/>
    <w:rsid w:val="3127A7AF"/>
    <w:rsid w:val="34041B6F"/>
    <w:rsid w:val="36B92835"/>
    <w:rsid w:val="39878786"/>
    <w:rsid w:val="3ADB3F32"/>
    <w:rsid w:val="3D719917"/>
    <w:rsid w:val="3E8C22BD"/>
    <w:rsid w:val="3F3D4B7A"/>
    <w:rsid w:val="42631C2C"/>
    <w:rsid w:val="4420C49D"/>
    <w:rsid w:val="48E21784"/>
    <w:rsid w:val="49D9F700"/>
    <w:rsid w:val="4C5C13FD"/>
    <w:rsid w:val="52754D84"/>
    <w:rsid w:val="52DBAF10"/>
    <w:rsid w:val="5509D4FC"/>
    <w:rsid w:val="564B574C"/>
    <w:rsid w:val="58190A77"/>
    <w:rsid w:val="5AC5D0E2"/>
    <w:rsid w:val="61D33A5B"/>
    <w:rsid w:val="6971D147"/>
    <w:rsid w:val="70D58CF7"/>
    <w:rsid w:val="7426D436"/>
    <w:rsid w:val="75299360"/>
    <w:rsid w:val="764A1E7B"/>
    <w:rsid w:val="798D6432"/>
    <w:rsid w:val="7DB6D2B5"/>
    <w:rsid w:val="7F7E5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3F52"/>
  <w15:docId w15:val="{953182EF-0CDA-4989-BECC-7C019C12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uiPriority w:val="34"/>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3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customStyle="1" w:styleId="Default">
    <w:name w:val="Default"/>
    <w:rsid w:val="00C56DB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1274C4"/>
    <w:pPr>
      <w:spacing w:before="0" w:after="0" w:line="240" w:lineRule="auto"/>
    </w:pPr>
    <w:rPr>
      <w:rFonts w:eastAsiaTheme="minorHAnsi"/>
      <w:kern w:val="2"/>
      <w14:ligatures w14:val="standardContextual"/>
    </w:rPr>
  </w:style>
  <w:style w:type="character" w:customStyle="1" w:styleId="FootnoteTextChar">
    <w:name w:val="Footnote Text Char"/>
    <w:basedOn w:val="DefaultParagraphFont"/>
    <w:link w:val="FootnoteText"/>
    <w:uiPriority w:val="99"/>
    <w:rsid w:val="001274C4"/>
    <w:rPr>
      <w:rFonts w:eastAsiaTheme="minorHAnsi"/>
      <w:kern w:val="2"/>
      <w14:ligatures w14:val="standardContextual"/>
    </w:rPr>
  </w:style>
  <w:style w:type="character" w:styleId="FootnoteReference">
    <w:name w:val="footnote reference"/>
    <w:basedOn w:val="DefaultParagraphFont"/>
    <w:uiPriority w:val="99"/>
    <w:semiHidden/>
    <w:unhideWhenUsed/>
    <w:rsid w:val="001274C4"/>
    <w:rPr>
      <w:vertAlign w:val="superscript"/>
    </w:rPr>
  </w:style>
  <w:style w:type="paragraph" w:styleId="Revision">
    <w:name w:val="Revision"/>
    <w:hidden/>
    <w:uiPriority w:val="99"/>
    <w:semiHidden/>
    <w:rsid w:val="005420A4"/>
    <w:pPr>
      <w:spacing w:before="0" w:after="0" w:line="240" w:lineRule="auto"/>
    </w:pPr>
  </w:style>
  <w:style w:type="character" w:styleId="Mention">
    <w:name w:val="Mention"/>
    <w:basedOn w:val="DefaultParagraphFont"/>
    <w:uiPriority w:val="99"/>
    <w:unhideWhenUsed/>
    <w:rsid w:val="00816D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c-word-edit.officeapps.live.com/we/wordeditorframe.aspx?ui=en-US&amp;rs=en-US&amp;wopisrc=https%3A%2F%2Facdivoca.sharepoint.com%2Fsites%2FCLCR-PMT%2F_vti_bin%2Fwopi.ashx%2Ffiles%2Fb15eddcbb23948309572c337852e75fe&amp;wdpid=26373f9f&amp;wdprevioussession=fe7069b5-09e4-7878-5da9-88feebd19959&amp;wdprevioussessionsrc=Reload&amp;wdenableroaming=1&amp;mscc=1&amp;hid=263E51A1-B09F-6000-510F-2C2A07876D0D.0&amp;uih=sharepointcom&amp;wdlcid=en-US&amp;jsapi=1&amp;jsapiver=v2&amp;corrid=e10d70e4-c4ce-c920-1b0a-8b9a092d523f&amp;usid=e10d70e4-c4ce-c920-1b0a-8b9a092d523f&amp;newsession=1&amp;sftc=1&amp;uihit=docaspx&amp;muv=1&amp;cac=1&amp;sams=1&amp;mtf=1&amp;sfp=1&amp;sdp=1&amp;hch=1&amp;hwfh=1&amp;dchat=1&amp;sc=%7B%22pmo%22%3A%22https%3A%2F%2Facdivoca.sharepoint.com%22%2C%22pmshare%22%3Atrue%7D&amp;ctp=LeastProtected&amp;rct=Normal&amp;wdorigin=BrowserReload&amp;instantedit=1&amp;wopicomplete=1&amp;wdredirectionreason=Unified_SingleFlus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LCRopportunities@acdivoc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easury.gov/ofac/downloads/t11sd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n.org/sc/committees/1267/aq_sanctions_list.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sc-word-edit.officeapps.live.com/we/wordeditorframe.aspx?ui=en-US&amp;rs=en-US&amp;wopisrc=https%3A%2F%2Facdivoca.sharepoint.com%2Fsites%2FCLCR-PMT%2F_vti_bin%2Fwopi.ashx%2Ffiles%2Fb15eddcbb23948309572c337852e75fe&amp;wdpid=26373f9f&amp;wdprevioussession=fe7069b5-09e4-7878-5da9-88feebd19959&amp;wdprevioussessionsrc=Reload&amp;wdenableroaming=1&amp;mscc=1&amp;hid=263E51A1-B09F-6000-510F-2C2A07876D0D.0&amp;uih=sharepointcom&amp;wdlcid=en-US&amp;jsapi=1&amp;jsapiver=v2&amp;corrid=e10d70e4-c4ce-c920-1b0a-8b9a092d523f&amp;usid=e10d70e4-c4ce-c920-1b0a-8b9a092d523f&amp;newsession=1&amp;sftc=1&amp;uihit=docaspx&amp;muv=1&amp;cac=1&amp;sams=1&amp;mtf=1&amp;sfp=1&amp;sdp=1&amp;hch=1&amp;hwfh=1&amp;dchat=1&amp;sc=%7B%22pmo%22%3A%22https%3A%2F%2Facdivoca.sharepoint.com%22%2C%22pmshare%22%3Atrue%7D&amp;ctp=LeastProtected&amp;rct=Normal&amp;wdorigin=BrowserReload&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66CEEAA-4377-4D51-9C37-03DB01EF9A99}"/>
      </w:docPartPr>
      <w:docPartBody>
        <w:p w:rsidR="005C07AD" w:rsidRDefault="00B83FB3">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B2EB0"/>
    <w:rsid w:val="000D30CB"/>
    <w:rsid w:val="000D76A9"/>
    <w:rsid w:val="000E5BCC"/>
    <w:rsid w:val="00180188"/>
    <w:rsid w:val="002F3A09"/>
    <w:rsid w:val="00323C67"/>
    <w:rsid w:val="003A675D"/>
    <w:rsid w:val="004739BC"/>
    <w:rsid w:val="004F4396"/>
    <w:rsid w:val="00591169"/>
    <w:rsid w:val="005C07AD"/>
    <w:rsid w:val="007913B1"/>
    <w:rsid w:val="007A27BE"/>
    <w:rsid w:val="0081045D"/>
    <w:rsid w:val="00857A4E"/>
    <w:rsid w:val="00870A38"/>
    <w:rsid w:val="0092176C"/>
    <w:rsid w:val="009474A8"/>
    <w:rsid w:val="009D2D00"/>
    <w:rsid w:val="00A64D17"/>
    <w:rsid w:val="00AA01E3"/>
    <w:rsid w:val="00B14AF8"/>
    <w:rsid w:val="00B4770D"/>
    <w:rsid w:val="00B83FB3"/>
    <w:rsid w:val="00F938BB"/>
    <w:rsid w:val="00FB3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F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1BC7C70F65C94489021F1D9CC4CC79" ma:contentTypeVersion="4" ma:contentTypeDescription="Create a new document." ma:contentTypeScope="" ma:versionID="b3af9c6fae9c39d3bad455d6e47f7632">
  <xsd:schema xmlns:xsd="http://www.w3.org/2001/XMLSchema" xmlns:xs="http://www.w3.org/2001/XMLSchema" xmlns:p="http://schemas.microsoft.com/office/2006/metadata/properties" xmlns:ns2="1172fa15-026f-4e3c-a6b2-b53195b7b999" targetNamespace="http://schemas.microsoft.com/office/2006/metadata/properties" ma:root="true" ma:fieldsID="cec350e52eb8110379c84346ef99884c" ns2:_="">
    <xsd:import namespace="1172fa15-026f-4e3c-a6b2-b53195b7b9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2fa15-026f-4e3c-a6b2-b53195b7b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E766-8FFF-489E-A094-4E60AD199106}">
  <ds:schemaRefs>
    <ds:schemaRef ds:uri="http://schemas.microsoft.com/sharepoint/v3/contenttype/forms"/>
  </ds:schemaRefs>
</ds:datastoreItem>
</file>

<file path=customXml/itemProps2.xml><?xml version="1.0" encoding="utf-8"?>
<ds:datastoreItem xmlns:ds="http://schemas.openxmlformats.org/officeDocument/2006/customXml" ds:itemID="{961EE70A-B3F9-4469-9EBC-21DD86E62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2fa15-026f-4e3c-a6b2-b53195b7b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E86990-0235-4030-986F-971FAFB4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3792</Words>
  <Characters>21615</Characters>
  <Application>Microsoft Office Word</Application>
  <DocSecurity>0</DocSecurity>
  <Lines>180</Lines>
  <Paragraphs>50</Paragraphs>
  <ScaleCrop>false</ScaleCrop>
  <Company>ACDI/VOCA</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Awards &amp; Compliance</dc:creator>
  <cp:keywords/>
  <dc:description>DocumentCreationInfo</dc:description>
  <cp:lastModifiedBy>Samuel J. Primis</cp:lastModifiedBy>
  <cp:revision>127</cp:revision>
  <dcterms:created xsi:type="dcterms:W3CDTF">2024-09-18T01:37:00Z</dcterms:created>
  <dcterms:modified xsi:type="dcterms:W3CDTF">2024-09-25T13:29:00Z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0x010100E21BC7C70F65C94489021F1D9CC4CC79</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Department Name">
    <vt:lpwstr>38;#Award Management Services|b26a2f93-dde2-40b2-a218-ceff3022f98a</vt:lpwstr>
  </property>
  <property fmtid="{D5CDD505-2E9C-101B-9397-08002B2CF9AE}" pid="7" name="Document Type">
    <vt:lpwstr>16;#Procedure|7b83523e-f3cc-4bb2-b5a1-83078654db5e</vt:lpwstr>
  </property>
  <property fmtid="{D5CDD505-2E9C-101B-9397-08002B2CF9AE}" pid="8" name="System/Software/Tool">
    <vt:lpwstr/>
  </property>
  <property fmtid="{D5CDD505-2E9C-101B-9397-08002B2CF9AE}" pid="9" name="i9376cbe1229443d97b6dbf5e53cffc4">
    <vt:lpwstr>Award Management Services|b26a2f93-dde2-40b2-a218-ceff3022f98a</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b8254c53a066429893063484b8a1e1b2">
    <vt:lpwstr>Procedure|7b83523e-f3cc-4bb2-b5a1-83078654db5e</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gf5212aa3741459ea95de0fc9f8c9bd7">
    <vt:lpwstr/>
  </property>
  <property fmtid="{D5CDD505-2E9C-101B-9397-08002B2CF9AE}" pid="19" name="b7c9f284a3174de0be3bb28abd77b949">
    <vt:lpwstr/>
  </property>
  <property fmtid="{D5CDD505-2E9C-101B-9397-08002B2CF9AE}" pid="20" name="Project_x0020_Name">
    <vt:lpwstr/>
  </property>
  <property fmtid="{D5CDD505-2E9C-101B-9397-08002B2CF9AE}" pid="21" name="Country">
    <vt:lpwstr/>
  </property>
  <property fmtid="{D5CDD505-2E9C-101B-9397-08002B2CF9AE}" pid="22" name="Project Name">
    <vt:lpwstr/>
  </property>
  <property fmtid="{D5CDD505-2E9C-101B-9397-08002B2CF9AE}" pid="23" name="MSIP_Label_bc6d2a8e-64d9-4b73-9f18-17aef038f534_Enabled">
    <vt:lpwstr>true</vt:lpwstr>
  </property>
  <property fmtid="{D5CDD505-2E9C-101B-9397-08002B2CF9AE}" pid="24" name="MSIP_Label_bc6d2a8e-64d9-4b73-9f18-17aef038f534_SetDate">
    <vt:lpwstr>2024-08-30T13:48:08Z</vt:lpwstr>
  </property>
  <property fmtid="{D5CDD505-2E9C-101B-9397-08002B2CF9AE}" pid="25" name="MSIP_Label_bc6d2a8e-64d9-4b73-9f18-17aef038f534_Method">
    <vt:lpwstr>Standard</vt:lpwstr>
  </property>
  <property fmtid="{D5CDD505-2E9C-101B-9397-08002B2CF9AE}" pid="26" name="MSIP_Label_bc6d2a8e-64d9-4b73-9f18-17aef038f534_Name">
    <vt:lpwstr>Internal Use Only</vt:lpwstr>
  </property>
  <property fmtid="{D5CDD505-2E9C-101B-9397-08002B2CF9AE}" pid="27" name="MSIP_Label_bc6d2a8e-64d9-4b73-9f18-17aef038f534_SiteId">
    <vt:lpwstr>abd8187b-19bd-45c7-9f9e-fbbff2d01267</vt:lpwstr>
  </property>
  <property fmtid="{D5CDD505-2E9C-101B-9397-08002B2CF9AE}" pid="28" name="MSIP_Label_bc6d2a8e-64d9-4b73-9f18-17aef038f534_ActionId">
    <vt:lpwstr>25e6998d-5475-464c-8483-73049903a64f</vt:lpwstr>
  </property>
  <property fmtid="{D5CDD505-2E9C-101B-9397-08002B2CF9AE}" pid="29" name="MSIP_Label_bc6d2a8e-64d9-4b73-9f18-17aef038f534_ContentBits">
    <vt:lpwstr>0</vt:lpwstr>
  </property>
</Properties>
</file>